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57DA9" w:rsidRPr="00BB2F89" w:rsidRDefault="00657DA9" w:rsidP="00657DA9">
      <w:pPr>
        <w:spacing w:after="0"/>
        <w:jc w:val="center"/>
        <w:rPr>
          <w:rFonts w:eastAsia="Times New Roman" w:cstheme="minorHAnsi"/>
          <w:b/>
          <w:sz w:val="32"/>
          <w:u w:val="single"/>
          <w:lang w:eastAsia="es-ES"/>
        </w:rPr>
      </w:pPr>
      <w:r w:rsidRPr="00BB2F89">
        <w:rPr>
          <w:rFonts w:eastAsia="Times New Roman" w:cstheme="minorHAnsi"/>
          <w:b/>
          <w:sz w:val="32"/>
          <w:u w:val="single"/>
          <w:lang w:eastAsia="es-ES"/>
        </w:rPr>
        <w:t xml:space="preserve">MODELO DE CONTRATO N° </w:t>
      </w:r>
    </w:p>
    <w:p w:rsidR="00657DA9" w:rsidRPr="007634A2" w:rsidRDefault="00657DA9" w:rsidP="00657DA9">
      <w:pPr>
        <w:spacing w:after="0"/>
        <w:jc w:val="both"/>
        <w:rPr>
          <w:rFonts w:eastAsia="Times New Roman" w:cstheme="minorHAnsi"/>
          <w:lang w:eastAsia="es-ES"/>
        </w:rPr>
      </w:pPr>
    </w:p>
    <w:p w:rsidR="00657DA9" w:rsidRPr="007634A2" w:rsidRDefault="00657DA9" w:rsidP="00657DA9">
      <w:pPr>
        <w:spacing w:after="0"/>
        <w:jc w:val="both"/>
        <w:rPr>
          <w:rFonts w:eastAsia="Times New Roman" w:cstheme="minorHAnsi"/>
          <w:lang w:eastAsia="es-ES"/>
        </w:rPr>
      </w:pPr>
      <w:r w:rsidRPr="007634A2">
        <w:rPr>
          <w:rFonts w:eastAsia="Times New Roman" w:cstheme="minorHAnsi"/>
          <w:lang w:eastAsia="es-ES"/>
        </w:rPr>
        <w:t>Entre</w:t>
      </w:r>
      <w:r w:rsidRPr="007634A2">
        <w:rPr>
          <w:rFonts w:eastAsia="Times New Roman" w:cstheme="minorHAnsi"/>
          <w:caps/>
          <w:lang w:eastAsia="es-ES"/>
        </w:rPr>
        <w:t>__________________________________________</w:t>
      </w:r>
      <w:r w:rsidRPr="007634A2">
        <w:rPr>
          <w:rFonts w:eastAsia="Times New Roman" w:cstheme="minorHAnsi"/>
          <w:lang w:eastAsia="es-ES"/>
        </w:rPr>
        <w:t xml:space="preserve">, domiciliada en </w:t>
      </w:r>
      <w:r w:rsidRPr="007634A2">
        <w:rPr>
          <w:rFonts w:eastAsia="Times New Roman" w:cstheme="minorHAnsi"/>
          <w:caps/>
          <w:lang w:eastAsia="es-ES"/>
        </w:rPr>
        <w:t>____________________</w:t>
      </w:r>
      <w:r w:rsidRPr="007634A2">
        <w:rPr>
          <w:rFonts w:eastAsia="Times New Roman" w:cstheme="minorHAnsi"/>
          <w:lang w:eastAsia="es-ES"/>
        </w:rPr>
        <w:t>, República del Paraguay, representada para este acto por</w:t>
      </w:r>
      <w:r w:rsidRPr="007634A2">
        <w:rPr>
          <w:rFonts w:eastAsia="Times New Roman" w:cstheme="minorHAnsi"/>
          <w:caps/>
          <w:lang w:eastAsia="es-ES"/>
        </w:rPr>
        <w:t>________________________</w:t>
      </w:r>
      <w:r w:rsidRPr="007634A2">
        <w:rPr>
          <w:rFonts w:eastAsia="Times New Roman" w:cstheme="minorHAnsi"/>
          <w:lang w:eastAsia="es-ES"/>
        </w:rPr>
        <w:t xml:space="preserve">, con Cédula de Identidad N° </w:t>
      </w:r>
      <w:r w:rsidRPr="007634A2">
        <w:rPr>
          <w:rFonts w:eastAsia="Times New Roman" w:cstheme="minorHAnsi"/>
          <w:caps/>
          <w:lang w:eastAsia="es-ES"/>
        </w:rPr>
        <w:t>________</w:t>
      </w:r>
      <w:r w:rsidRPr="007634A2">
        <w:rPr>
          <w:rFonts w:eastAsia="Times New Roman" w:cstheme="minorHAnsi"/>
          <w:lang w:eastAsia="es-ES"/>
        </w:rPr>
        <w:t>, denominada en adelante la CONTRATANTE, por una parte, y, por la otra, la firma</w:t>
      </w:r>
      <w:r w:rsidRPr="007634A2">
        <w:rPr>
          <w:rFonts w:eastAsia="Times New Roman" w:cstheme="minorHAnsi"/>
          <w:caps/>
          <w:lang w:eastAsia="es-ES"/>
        </w:rPr>
        <w:t xml:space="preserve"> ____________</w:t>
      </w:r>
      <w:r w:rsidRPr="007634A2">
        <w:rPr>
          <w:rFonts w:eastAsia="Times New Roman" w:cstheme="minorHAnsi"/>
          <w:lang w:eastAsia="es-ES"/>
        </w:rPr>
        <w:t xml:space="preserve">, domiciliada en </w:t>
      </w:r>
      <w:r w:rsidRPr="007634A2">
        <w:rPr>
          <w:rFonts w:eastAsia="Times New Roman" w:cstheme="minorHAnsi"/>
          <w:caps/>
          <w:lang w:eastAsia="es-ES"/>
        </w:rPr>
        <w:t>___________________________________</w:t>
      </w:r>
      <w:r w:rsidRPr="007634A2">
        <w:rPr>
          <w:rFonts w:eastAsia="Times New Roman" w:cstheme="minorHAnsi"/>
          <w:lang w:eastAsia="es-ES"/>
        </w:rPr>
        <w:t xml:space="preserve">, República del Paraguay, representada para este acto por </w:t>
      </w:r>
      <w:r w:rsidRPr="007634A2">
        <w:rPr>
          <w:rFonts w:eastAsia="Times New Roman" w:cstheme="minorHAnsi"/>
          <w:caps/>
          <w:lang w:eastAsia="es-ES"/>
        </w:rPr>
        <w:t>_________________________________</w:t>
      </w:r>
      <w:r w:rsidRPr="007634A2">
        <w:rPr>
          <w:rFonts w:eastAsia="Times New Roman" w:cstheme="minorHAnsi"/>
          <w:lang w:eastAsia="es-ES"/>
        </w:rPr>
        <w:t xml:space="preserve">, con Cédula de Identidad N° </w:t>
      </w:r>
      <w:r w:rsidRPr="007634A2">
        <w:rPr>
          <w:rFonts w:eastAsia="Times New Roman" w:cstheme="minorHAnsi"/>
          <w:caps/>
          <w:lang w:eastAsia="es-ES"/>
        </w:rPr>
        <w:t>________________</w:t>
      </w:r>
      <w:r w:rsidRPr="007634A2">
        <w:rPr>
          <w:rFonts w:eastAsia="Times New Roman" w:cstheme="minorHAnsi"/>
          <w:lang w:eastAsia="es-ES"/>
        </w:rPr>
        <w:t xml:space="preserve">, denominada en adelante el PROVEEDOR, identificadas en conjunto como “LAS PARTES” e, individualmente, “PARTE”, acuerdan celebrar el presente “CONTRATO DE </w:t>
      </w:r>
      <w:r w:rsidR="00980FBB" w:rsidRPr="00980FBB">
        <w:rPr>
          <w:rFonts w:eastAsia="Times New Roman" w:cstheme="minorHAnsi"/>
          <w:caps/>
          <w:lang w:eastAsia="es-ES"/>
        </w:rPr>
        <w:t>"REFACCIÓN DE UN BLOQUE DE UN AULA TIPO PREESCOLAR CON SS.HH. EN ESCUELA BÁSICA Nº 4.460 "SAN ROQUE GONZÁLEZ DE SANTA CRUZ" DE LA LOCALIDAD DE SAN ROQUE, DISTRITO DE ALTO VERÁ"</w:t>
      </w:r>
      <w:r w:rsidRPr="007634A2">
        <w:rPr>
          <w:rFonts w:eastAsia="Times New Roman" w:cstheme="minorHAnsi"/>
          <w:lang w:eastAsia="es-ES"/>
        </w:rPr>
        <w:t>”, el cual estará sujeto a las siguientes cláusulas y condiciones:</w:t>
      </w:r>
    </w:p>
    <w:p w:rsidR="00657DA9" w:rsidRPr="00987707" w:rsidRDefault="00657DA9" w:rsidP="00657DA9">
      <w:pPr>
        <w:pStyle w:val="Prrafodelista"/>
        <w:numPr>
          <w:ilvl w:val="0"/>
          <w:numId w:val="1"/>
        </w:numPr>
        <w:rPr>
          <w:rFonts w:asciiTheme="minorHAnsi" w:hAnsiTheme="minorHAnsi" w:cstheme="minorHAnsi"/>
          <w:b/>
          <w:u w:val="single"/>
          <w:lang w:eastAsia="es-ES"/>
        </w:rPr>
      </w:pPr>
      <w:r w:rsidRPr="00987707">
        <w:rPr>
          <w:rFonts w:asciiTheme="minorHAnsi" w:hAnsiTheme="minorHAnsi" w:cstheme="minorHAnsi"/>
          <w:b/>
          <w:u w:val="single"/>
          <w:lang w:eastAsia="es-ES"/>
        </w:rPr>
        <w:t>OBJETO</w:t>
      </w:r>
    </w:p>
    <w:p w:rsidR="00657DA9" w:rsidRPr="00987707" w:rsidRDefault="00657DA9" w:rsidP="00657DA9">
      <w:pPr>
        <w:tabs>
          <w:tab w:val="num" w:pos="360"/>
          <w:tab w:val="num" w:pos="570"/>
        </w:tabs>
        <w:spacing w:after="0"/>
        <w:jc w:val="both"/>
        <w:rPr>
          <w:rFonts w:eastAsia="Times New Roman" w:cstheme="minorHAnsi"/>
          <w:lang w:eastAsia="es-ES"/>
        </w:rPr>
      </w:pPr>
    </w:p>
    <w:p w:rsidR="00657DA9" w:rsidRPr="00987707" w:rsidRDefault="00657DA9" w:rsidP="00657DA9">
      <w:pPr>
        <w:tabs>
          <w:tab w:val="num" w:pos="360"/>
          <w:tab w:val="num" w:pos="570"/>
        </w:tabs>
        <w:spacing w:after="0"/>
        <w:jc w:val="both"/>
        <w:rPr>
          <w:rFonts w:eastAsia="Times New Roman" w:cstheme="minorHAnsi"/>
          <w:color w:val="FF0000"/>
          <w:lang w:eastAsia="es-ES"/>
        </w:rPr>
      </w:pPr>
      <w:r w:rsidRPr="00987707">
        <w:rPr>
          <w:rFonts w:eastAsia="Times New Roman" w:cstheme="minorHAnsi"/>
          <w:lang w:eastAsia="es-ES"/>
        </w:rPr>
        <w:t xml:space="preserve">El objeto del contrato es: </w:t>
      </w:r>
      <w:r w:rsidR="00980FBB" w:rsidRPr="00980FBB">
        <w:rPr>
          <w:rFonts w:eastAsia="Times New Roman" w:cstheme="minorHAnsi"/>
          <w:color w:val="FF0000"/>
          <w:lang w:eastAsia="es-ES"/>
        </w:rPr>
        <w:t>"REFACCIÓN DE UN BLOQUE DE UN AULA TIPO PREESCOLAR CON SS.HH. EN ESCUELA BÁSICA Nº 4.460 "SAN ROQUE GONZÁLEZ DE SANTA CRUZ" DE LA LOCALIDAD DE SAN ROQUE, DISTRITO DE ALTO VERÁ"</w:t>
      </w:r>
      <w:r w:rsidRPr="00987707">
        <w:rPr>
          <w:rFonts w:eastAsia="Times New Roman" w:cstheme="minorHAnsi"/>
          <w:color w:val="FF0000"/>
          <w:lang w:eastAsia="es-ES"/>
        </w:rPr>
        <w:t>)</w:t>
      </w:r>
    </w:p>
    <w:p w:rsidR="00657DA9" w:rsidRPr="00987707" w:rsidRDefault="00657DA9" w:rsidP="00657DA9">
      <w:pPr>
        <w:tabs>
          <w:tab w:val="num" w:pos="360"/>
          <w:tab w:val="num" w:pos="570"/>
        </w:tabs>
        <w:spacing w:after="0"/>
        <w:jc w:val="both"/>
        <w:rPr>
          <w:rFonts w:eastAsia="Times New Roman" w:cstheme="minorHAnsi"/>
          <w:lang w:eastAsia="es-ES"/>
        </w:rPr>
      </w:pPr>
    </w:p>
    <w:p w:rsidR="00657DA9" w:rsidRPr="00987707" w:rsidRDefault="00657DA9" w:rsidP="00657DA9">
      <w:pPr>
        <w:pStyle w:val="Prrafodelista"/>
        <w:numPr>
          <w:ilvl w:val="0"/>
          <w:numId w:val="1"/>
        </w:numPr>
        <w:tabs>
          <w:tab w:val="left" w:pos="284"/>
        </w:tabs>
        <w:spacing w:line="276" w:lineRule="auto"/>
        <w:rPr>
          <w:rFonts w:asciiTheme="minorHAnsi" w:hAnsiTheme="minorHAnsi" w:cstheme="minorHAnsi"/>
          <w:b/>
          <w:u w:val="single"/>
          <w:lang w:eastAsia="es-ES"/>
        </w:rPr>
      </w:pPr>
      <w:r w:rsidRPr="00987707">
        <w:rPr>
          <w:rFonts w:asciiTheme="minorHAnsi" w:hAnsiTheme="minorHAnsi" w:cstheme="minorHAnsi"/>
          <w:b/>
          <w:u w:val="single"/>
          <w:lang w:eastAsia="es-ES"/>
        </w:rPr>
        <w:t>DOCUMENTOS INTEGRANTES DEL CONTRATO</w:t>
      </w:r>
    </w:p>
    <w:p w:rsidR="00657DA9" w:rsidRPr="00987707" w:rsidRDefault="00657DA9" w:rsidP="00657DA9">
      <w:pPr>
        <w:spacing w:after="0"/>
        <w:jc w:val="both"/>
        <w:rPr>
          <w:rFonts w:eastAsia="Times New Roman" w:cstheme="minorHAnsi"/>
          <w:lang w:eastAsia="es-ES"/>
        </w:rPr>
      </w:pPr>
    </w:p>
    <w:p w:rsidR="00657DA9" w:rsidRPr="00987707" w:rsidRDefault="00657DA9" w:rsidP="00657DA9">
      <w:pPr>
        <w:spacing w:after="0"/>
        <w:jc w:val="both"/>
        <w:rPr>
          <w:rFonts w:eastAsia="Times New Roman" w:cstheme="minorHAnsi"/>
          <w:lang w:eastAsia="es-ES"/>
        </w:rPr>
      </w:pPr>
      <w:r w:rsidRPr="00987707">
        <w:rPr>
          <w:rFonts w:eastAsia="Times New Roman" w:cstheme="minorHAnsi"/>
          <w:lang w:eastAsia="es-ES"/>
        </w:rPr>
        <w:t xml:space="preserve">Los documentos contractuales que forman parte integral del contrato, además de los documentos contractuales firmados por las partes, son los siguientes: </w:t>
      </w:r>
    </w:p>
    <w:p w:rsidR="00657DA9" w:rsidRPr="00987707" w:rsidRDefault="00657DA9" w:rsidP="00657DA9">
      <w:pPr>
        <w:numPr>
          <w:ilvl w:val="0"/>
          <w:numId w:val="2"/>
        </w:numPr>
        <w:spacing w:after="0" w:line="276" w:lineRule="auto"/>
        <w:jc w:val="both"/>
        <w:rPr>
          <w:rFonts w:eastAsia="Times New Roman" w:cstheme="minorHAnsi"/>
          <w:lang w:eastAsia="es-ES"/>
        </w:rPr>
      </w:pPr>
      <w:r w:rsidRPr="00987707">
        <w:rPr>
          <w:rFonts w:eastAsia="Times New Roman" w:cstheme="minorHAnsi"/>
          <w:lang w:eastAsia="es-ES"/>
        </w:rPr>
        <w:t>Contrato y sus adendas o modificaciones;</w:t>
      </w:r>
    </w:p>
    <w:p w:rsidR="00657DA9" w:rsidRPr="00987707" w:rsidRDefault="00657DA9" w:rsidP="00657DA9">
      <w:pPr>
        <w:numPr>
          <w:ilvl w:val="0"/>
          <w:numId w:val="2"/>
        </w:numPr>
        <w:spacing w:after="0" w:line="276" w:lineRule="auto"/>
        <w:jc w:val="both"/>
        <w:rPr>
          <w:rFonts w:eastAsia="Times New Roman" w:cstheme="minorHAnsi"/>
          <w:lang w:eastAsia="es-ES"/>
        </w:rPr>
      </w:pPr>
      <w:r w:rsidRPr="00987707">
        <w:rPr>
          <w:rFonts w:eastAsia="Times New Roman" w:cstheme="minorHAnsi"/>
          <w:lang w:eastAsia="es-ES"/>
        </w:rPr>
        <w:t xml:space="preserve">El Pliego de Bases y Condiciones y sus adendas o modificaciones; </w:t>
      </w:r>
    </w:p>
    <w:p w:rsidR="00657DA9" w:rsidRPr="00987707" w:rsidRDefault="00657DA9" w:rsidP="00657DA9">
      <w:pPr>
        <w:numPr>
          <w:ilvl w:val="0"/>
          <w:numId w:val="2"/>
        </w:numPr>
        <w:spacing w:after="0" w:line="276" w:lineRule="auto"/>
        <w:jc w:val="both"/>
        <w:rPr>
          <w:rFonts w:eastAsia="Times New Roman" w:cstheme="minorHAnsi"/>
          <w:lang w:eastAsia="es-ES"/>
        </w:rPr>
      </w:pPr>
      <w:r w:rsidRPr="00987707">
        <w:rPr>
          <w:rFonts w:eastAsia="Times New Roman" w:cstheme="minorHAnsi"/>
          <w:lang w:eastAsia="es-ES"/>
        </w:rPr>
        <w:t>Los aspectos generales del contrato;</w:t>
      </w:r>
    </w:p>
    <w:p w:rsidR="00657DA9" w:rsidRPr="00987707" w:rsidRDefault="00657DA9" w:rsidP="00657DA9">
      <w:pPr>
        <w:numPr>
          <w:ilvl w:val="0"/>
          <w:numId w:val="2"/>
        </w:numPr>
        <w:spacing w:after="0" w:line="276" w:lineRule="auto"/>
        <w:jc w:val="both"/>
        <w:rPr>
          <w:rFonts w:eastAsia="Times New Roman" w:cstheme="minorHAnsi"/>
          <w:lang w:eastAsia="es-ES"/>
        </w:rPr>
      </w:pPr>
      <w:r w:rsidRPr="00987707">
        <w:rPr>
          <w:rFonts w:eastAsia="Times New Roman" w:cstheme="minorHAnsi"/>
          <w:lang w:eastAsia="es-ES"/>
        </w:rPr>
        <w:t>Los datos cargados en el SICP;</w:t>
      </w:r>
    </w:p>
    <w:p w:rsidR="00657DA9" w:rsidRPr="00987707" w:rsidRDefault="00657DA9" w:rsidP="00657DA9">
      <w:pPr>
        <w:numPr>
          <w:ilvl w:val="0"/>
          <w:numId w:val="2"/>
        </w:numPr>
        <w:spacing w:after="0" w:line="276" w:lineRule="auto"/>
        <w:jc w:val="both"/>
        <w:rPr>
          <w:rFonts w:eastAsia="Times New Roman" w:cstheme="minorHAnsi"/>
          <w:lang w:eastAsia="es-ES"/>
        </w:rPr>
      </w:pPr>
      <w:r w:rsidRPr="00987707">
        <w:rPr>
          <w:rFonts w:eastAsia="Times New Roman" w:cstheme="minorHAnsi"/>
          <w:lang w:eastAsia="es-ES"/>
        </w:rPr>
        <w:t xml:space="preserve">La oferta del proveedor; </w:t>
      </w:r>
    </w:p>
    <w:p w:rsidR="00657DA9" w:rsidRPr="00987707" w:rsidRDefault="00657DA9" w:rsidP="00657DA9">
      <w:pPr>
        <w:numPr>
          <w:ilvl w:val="0"/>
          <w:numId w:val="2"/>
        </w:numPr>
        <w:spacing w:after="0" w:line="276" w:lineRule="auto"/>
        <w:jc w:val="both"/>
        <w:rPr>
          <w:rFonts w:eastAsia="Times New Roman" w:cstheme="minorHAnsi"/>
          <w:lang w:eastAsia="es-ES"/>
        </w:rPr>
      </w:pPr>
      <w:r w:rsidRPr="00987707">
        <w:rPr>
          <w:rFonts w:eastAsia="Times New Roman" w:cstheme="minorHAnsi"/>
          <w:lang w:eastAsia="es-ES"/>
        </w:rPr>
        <w:t>La resolución de adjudicación del contrato emitida por la contratante y su respectiva notificación.</w:t>
      </w:r>
    </w:p>
    <w:p w:rsidR="00657DA9" w:rsidRPr="00987707" w:rsidRDefault="00657DA9" w:rsidP="00657DA9">
      <w:pPr>
        <w:tabs>
          <w:tab w:val="num" w:pos="-1843"/>
          <w:tab w:val="num" w:pos="-1701"/>
        </w:tabs>
        <w:spacing w:after="0"/>
        <w:jc w:val="both"/>
        <w:rPr>
          <w:rFonts w:eastAsia="Times New Roman" w:cstheme="minorHAnsi"/>
          <w:lang w:eastAsia="es-ES"/>
        </w:rPr>
      </w:pPr>
      <w:r w:rsidRPr="00987707">
        <w:rPr>
          <w:rFonts w:eastAsia="Times New Roman" w:cstheme="minorHAnsi"/>
          <w:lang w:eastAsia="es-ES"/>
        </w:rPr>
        <w:t>Los documentos que forman parte del contrato deberán considerarse mutuamente explicativos; en caso de contradicción o discrepancia entre los mismos, la prioridad se dará en el orden enunciado anteriormente.</w:t>
      </w:r>
    </w:p>
    <w:p w:rsidR="00657DA9" w:rsidRPr="00987707" w:rsidRDefault="00657DA9" w:rsidP="00657DA9">
      <w:pPr>
        <w:tabs>
          <w:tab w:val="num" w:pos="-1843"/>
          <w:tab w:val="num" w:pos="-1701"/>
        </w:tabs>
        <w:spacing w:after="0"/>
        <w:jc w:val="both"/>
        <w:rPr>
          <w:rFonts w:eastAsia="Times New Roman" w:cstheme="minorHAnsi"/>
          <w:lang w:eastAsia="es-ES"/>
        </w:rPr>
      </w:pPr>
    </w:p>
    <w:p w:rsidR="00657DA9" w:rsidRPr="00987707" w:rsidRDefault="00657DA9" w:rsidP="00657DA9">
      <w:pPr>
        <w:tabs>
          <w:tab w:val="left" w:pos="284"/>
        </w:tabs>
        <w:spacing w:after="0"/>
        <w:rPr>
          <w:rFonts w:cstheme="minorHAnsi"/>
        </w:rPr>
      </w:pPr>
    </w:p>
    <w:p w:rsidR="00657DA9" w:rsidRPr="00987707" w:rsidRDefault="00657DA9" w:rsidP="00657DA9">
      <w:pPr>
        <w:pStyle w:val="Prrafodelista"/>
        <w:numPr>
          <w:ilvl w:val="0"/>
          <w:numId w:val="1"/>
        </w:numPr>
        <w:tabs>
          <w:tab w:val="num" w:pos="-1843"/>
          <w:tab w:val="num" w:pos="-1701"/>
          <w:tab w:val="left" w:pos="284"/>
        </w:tabs>
        <w:spacing w:line="276" w:lineRule="auto"/>
        <w:rPr>
          <w:rFonts w:asciiTheme="minorHAnsi" w:hAnsiTheme="minorHAnsi" w:cstheme="minorHAnsi"/>
          <w:u w:val="single"/>
        </w:rPr>
      </w:pPr>
      <w:r w:rsidRPr="00987707">
        <w:rPr>
          <w:rFonts w:asciiTheme="minorHAnsi" w:hAnsiTheme="minorHAnsi" w:cstheme="minorHAnsi"/>
          <w:b/>
          <w:bCs/>
          <w:u w:val="single"/>
        </w:rPr>
        <w:t>IDENTIFICACIÓN DEL CRÉDITO PRESUPUESTARIO PARA CUBRIR EL COMPROMISO DERIVADO DEL CONTRATO</w:t>
      </w:r>
      <w:r w:rsidRPr="00987707">
        <w:rPr>
          <w:rFonts w:asciiTheme="minorHAnsi" w:hAnsiTheme="minorHAnsi" w:cstheme="minorHAnsi"/>
          <w:u w:val="single"/>
        </w:rPr>
        <w:t>.</w:t>
      </w:r>
    </w:p>
    <w:p w:rsidR="00657DA9" w:rsidRPr="00987707" w:rsidRDefault="00657DA9" w:rsidP="00657DA9">
      <w:pPr>
        <w:tabs>
          <w:tab w:val="num" w:pos="360"/>
        </w:tabs>
        <w:spacing w:after="0"/>
        <w:jc w:val="both"/>
        <w:rPr>
          <w:rFonts w:cstheme="minorHAnsi"/>
          <w:snapToGrid w:val="0"/>
          <w:color w:val="000000"/>
        </w:rPr>
      </w:pPr>
    </w:p>
    <w:p w:rsidR="00657DA9" w:rsidRPr="00987707" w:rsidRDefault="00657DA9" w:rsidP="00657DA9">
      <w:pPr>
        <w:tabs>
          <w:tab w:val="num" w:pos="360"/>
        </w:tabs>
        <w:jc w:val="both"/>
        <w:rPr>
          <w:rFonts w:cstheme="minorHAnsi"/>
          <w:snapToGrid w:val="0"/>
          <w:color w:val="000000"/>
        </w:rPr>
      </w:pPr>
      <w:r w:rsidRPr="00987707">
        <w:rPr>
          <w:rFonts w:cstheme="minorHAnsi"/>
          <w:snapToGrid w:val="0"/>
          <w:color w:val="000000"/>
        </w:rPr>
        <w:t>El crédito presupuestario para cubrir el compromiso derivado del presente contrato está previsto conforme al Certificado de Disponibilidad Presupuestaria del presente llamado vinculado al Programa Anual de Contrataciones (PAC) con el ID N°______________________</w:t>
      </w:r>
    </w:p>
    <w:p w:rsidR="00657DA9" w:rsidRPr="00987707" w:rsidRDefault="00657DA9" w:rsidP="00657DA9">
      <w:pPr>
        <w:tabs>
          <w:tab w:val="num" w:pos="360"/>
        </w:tabs>
        <w:spacing w:after="0"/>
        <w:jc w:val="both"/>
        <w:rPr>
          <w:rFonts w:cstheme="minorHAnsi"/>
          <w:snapToGrid w:val="0"/>
          <w:color w:val="000000"/>
        </w:rPr>
      </w:pPr>
    </w:p>
    <w:p w:rsidR="00657DA9" w:rsidRPr="00987707" w:rsidRDefault="00657DA9" w:rsidP="00657DA9">
      <w:pPr>
        <w:pStyle w:val="Prrafodelista"/>
        <w:numPr>
          <w:ilvl w:val="0"/>
          <w:numId w:val="1"/>
        </w:numPr>
        <w:tabs>
          <w:tab w:val="left" w:pos="284"/>
        </w:tabs>
        <w:spacing w:line="276" w:lineRule="auto"/>
        <w:rPr>
          <w:rFonts w:asciiTheme="minorHAnsi" w:hAnsiTheme="minorHAnsi" w:cstheme="minorHAnsi"/>
          <w:sz w:val="22"/>
          <w:szCs w:val="22"/>
          <w:u w:val="single"/>
          <w:lang w:val="es-ES" w:eastAsia="es-ES"/>
        </w:rPr>
      </w:pPr>
      <w:r w:rsidRPr="00987707">
        <w:rPr>
          <w:rFonts w:asciiTheme="minorHAnsi" w:hAnsiTheme="minorHAnsi" w:cstheme="minorHAnsi"/>
          <w:b/>
          <w:bCs/>
          <w:sz w:val="22"/>
          <w:szCs w:val="22"/>
          <w:u w:val="single"/>
          <w:lang w:val="es-ES" w:eastAsia="es-ES"/>
        </w:rPr>
        <w:t xml:space="preserve">PROCEDIMIENTO DE CONTRATACIÓN </w:t>
      </w:r>
    </w:p>
    <w:p w:rsidR="00657DA9" w:rsidRPr="00987707" w:rsidRDefault="00657DA9" w:rsidP="00657DA9">
      <w:pPr>
        <w:spacing w:after="0"/>
        <w:jc w:val="both"/>
        <w:rPr>
          <w:rFonts w:eastAsia="Times New Roman" w:cstheme="minorHAnsi"/>
          <w:lang w:eastAsia="es-ES"/>
        </w:rPr>
      </w:pPr>
    </w:p>
    <w:p w:rsidR="00657DA9" w:rsidRPr="00987707" w:rsidRDefault="00657DA9" w:rsidP="00657DA9">
      <w:pPr>
        <w:spacing w:after="0"/>
        <w:jc w:val="both"/>
        <w:rPr>
          <w:rFonts w:eastAsia="Times New Roman" w:cstheme="minorHAnsi"/>
          <w:lang w:eastAsia="es-ES"/>
        </w:rPr>
      </w:pPr>
      <w:r w:rsidRPr="00987707">
        <w:rPr>
          <w:rFonts w:eastAsia="Times New Roman" w:cstheme="minorHAnsi"/>
          <w:i/>
          <w:color w:val="FF0000"/>
          <w:lang w:eastAsia="es-PY"/>
        </w:rPr>
        <w:t>(</w:t>
      </w:r>
      <w:r w:rsidRPr="00987707">
        <w:rPr>
          <w:rFonts w:eastAsia="Times New Roman" w:cstheme="minorHAnsi"/>
          <w:lang w:eastAsia="es-ES"/>
        </w:rPr>
        <w:t>El presente contrato es el resultado del pro</w:t>
      </w:r>
      <w:r w:rsidR="00980FBB">
        <w:rPr>
          <w:rFonts w:eastAsia="Times New Roman" w:cstheme="minorHAnsi"/>
          <w:lang w:eastAsia="es-ES"/>
        </w:rPr>
        <w:t xml:space="preserve">cedimiento de </w:t>
      </w:r>
      <w:proofErr w:type="spellStart"/>
      <w:r w:rsidR="00980FBB">
        <w:rPr>
          <w:rFonts w:eastAsia="Times New Roman" w:cstheme="minorHAnsi"/>
          <w:lang w:eastAsia="es-ES"/>
        </w:rPr>
        <w:t>Contratacion</w:t>
      </w:r>
      <w:proofErr w:type="spellEnd"/>
      <w:r w:rsidR="00980FBB">
        <w:rPr>
          <w:rFonts w:eastAsia="Times New Roman" w:cstheme="minorHAnsi"/>
          <w:lang w:eastAsia="es-ES"/>
        </w:rPr>
        <w:t xml:space="preserve"> por Excepción N° 01/2024 </w:t>
      </w:r>
      <w:r w:rsidR="00980FBB" w:rsidRPr="00980FBB">
        <w:rPr>
          <w:rFonts w:eastAsia="Times New Roman" w:cstheme="minorHAnsi"/>
          <w:i/>
          <w:color w:val="FF0000"/>
          <w:lang w:eastAsia="es-ES"/>
        </w:rPr>
        <w:t xml:space="preserve">"REFACCIÓN DE UN BLOQUE DE UN AULA TIPO PREESCOLAR CON SS.HH. EN ESCUELA </w:t>
      </w:r>
      <w:r w:rsidR="00980FBB" w:rsidRPr="00980FBB">
        <w:rPr>
          <w:rFonts w:eastAsia="Times New Roman" w:cstheme="minorHAnsi"/>
          <w:i/>
          <w:color w:val="FF0000"/>
          <w:lang w:eastAsia="es-ES"/>
        </w:rPr>
        <w:lastRenderedPageBreak/>
        <w:t>BÁSICA Nº 4.460 "SAN ROQUE GONZÁLEZ DE SANTA CRUZ" DE LA LOCALIDAD DE SAN ROQUE, DISTRITO DE ALTO VERÁ"</w:t>
      </w:r>
      <w:r w:rsidRPr="00987707">
        <w:rPr>
          <w:rFonts w:eastAsia="Times New Roman" w:cstheme="minorHAnsi"/>
          <w:i/>
          <w:color w:val="FF0000"/>
          <w:lang w:eastAsia="es-ES"/>
        </w:rPr>
        <w:t>]</w:t>
      </w:r>
      <w:r w:rsidRPr="00987707">
        <w:rPr>
          <w:rFonts w:eastAsia="Times New Roman" w:cstheme="minorHAnsi"/>
          <w:lang w:eastAsia="es-ES"/>
        </w:rPr>
        <w:t xml:space="preserve">, convocado por la </w:t>
      </w:r>
      <w:r w:rsidR="00980FBB">
        <w:rPr>
          <w:rFonts w:eastAsia="Times New Roman" w:cstheme="minorHAnsi"/>
          <w:lang w:eastAsia="es-ES"/>
        </w:rPr>
        <w:t>Municipalidad de Alto Vera</w:t>
      </w:r>
      <w:r w:rsidRPr="00987707">
        <w:rPr>
          <w:rFonts w:eastAsia="Times New Roman" w:cstheme="minorHAnsi"/>
          <w:lang w:eastAsia="es-ES"/>
        </w:rPr>
        <w:t>. La adjudicación fue realizada según acto administrativo N°_______</w:t>
      </w:r>
    </w:p>
    <w:p w:rsidR="00657DA9" w:rsidRPr="00987707" w:rsidRDefault="00657DA9" w:rsidP="00657DA9">
      <w:pPr>
        <w:pStyle w:val="Prrafodelista"/>
        <w:numPr>
          <w:ilvl w:val="0"/>
          <w:numId w:val="1"/>
        </w:numPr>
        <w:shd w:val="clear" w:color="auto" w:fill="FFFFFF"/>
        <w:tabs>
          <w:tab w:val="left" w:pos="426"/>
        </w:tabs>
        <w:spacing w:before="240" w:line="276" w:lineRule="auto"/>
        <w:rPr>
          <w:rFonts w:asciiTheme="minorHAnsi" w:hAnsiTheme="minorHAnsi" w:cstheme="minorHAnsi"/>
          <w:b/>
          <w:bCs/>
          <w:sz w:val="22"/>
          <w:szCs w:val="22"/>
          <w:u w:val="single"/>
          <w:lang w:val="es-ES" w:eastAsia="es-ES"/>
        </w:rPr>
      </w:pPr>
      <w:r w:rsidRPr="00987707">
        <w:rPr>
          <w:rFonts w:asciiTheme="minorHAnsi" w:hAnsiTheme="minorHAnsi" w:cstheme="minorHAnsi"/>
          <w:b/>
          <w:bCs/>
          <w:sz w:val="22"/>
          <w:szCs w:val="22"/>
          <w:u w:val="single"/>
          <w:lang w:val="es-ES" w:eastAsia="es-ES"/>
        </w:rPr>
        <w:t>PLAZO, LUGAR Y CONDICIONES DE LA OBRA</w:t>
      </w:r>
    </w:p>
    <w:p w:rsidR="00657DA9" w:rsidRDefault="00657DA9" w:rsidP="00657DA9">
      <w:pPr>
        <w:shd w:val="clear" w:color="auto" w:fill="FFFFFF"/>
        <w:spacing w:before="240" w:after="0"/>
        <w:jc w:val="both"/>
        <w:rPr>
          <w:rFonts w:eastAsia="Times New Roman" w:cstheme="minorHAnsi"/>
          <w:color w:val="000000"/>
          <w:lang w:eastAsia="es-PY"/>
        </w:rPr>
      </w:pPr>
      <w:r w:rsidRPr="00987707">
        <w:rPr>
          <w:rFonts w:eastAsia="Times New Roman" w:cstheme="minorHAnsi"/>
          <w:color w:val="000000"/>
          <w:lang w:eastAsia="es-PY"/>
        </w:rPr>
        <w:t>Los servicios deberán ser prestados dentro de los plazos establecidos en el Plan de Prestación de Servicios del pliego de bases y condiciones.</w:t>
      </w:r>
      <w:r w:rsidR="00980FBB" w:rsidRPr="00980FBB">
        <w:t xml:space="preserve"> </w:t>
      </w:r>
      <w:r w:rsidR="00980FBB" w:rsidRPr="00980FBB">
        <w:rPr>
          <w:rFonts w:eastAsia="Times New Roman" w:cstheme="minorHAnsi"/>
          <w:color w:val="000000"/>
          <w:lang w:eastAsia="es-PY"/>
        </w:rPr>
        <w:t>ESCUELA BÁSICA Nº 4.460 "SAN ROQUE GONZÁLEZ DE SANTA CRUZ" DE LA LOCALIDAD DE SAN ROQUE, DISTRITO DE ALTO VERÁ"</w:t>
      </w:r>
    </w:p>
    <w:p w:rsidR="00657DA9" w:rsidRPr="00987707" w:rsidRDefault="00657DA9" w:rsidP="00657DA9">
      <w:pPr>
        <w:spacing w:after="0"/>
        <w:jc w:val="both"/>
        <w:rPr>
          <w:rFonts w:eastAsia="Times New Roman" w:cstheme="minorHAnsi"/>
          <w:lang w:eastAsia="es-ES"/>
        </w:rPr>
      </w:pPr>
    </w:p>
    <w:p w:rsidR="00657DA9" w:rsidRPr="00987707" w:rsidRDefault="00657DA9" w:rsidP="00657DA9">
      <w:pPr>
        <w:pStyle w:val="Prrafodelista"/>
        <w:numPr>
          <w:ilvl w:val="0"/>
          <w:numId w:val="1"/>
        </w:numPr>
        <w:tabs>
          <w:tab w:val="left" w:pos="284"/>
        </w:tabs>
        <w:spacing w:line="276" w:lineRule="auto"/>
        <w:rPr>
          <w:rFonts w:asciiTheme="minorHAnsi" w:hAnsiTheme="minorHAnsi" w:cstheme="minorHAnsi"/>
          <w:b/>
          <w:bCs/>
          <w:sz w:val="22"/>
          <w:szCs w:val="22"/>
          <w:u w:val="single"/>
          <w:lang w:val="es-ES" w:eastAsia="es-ES"/>
        </w:rPr>
      </w:pPr>
      <w:r w:rsidRPr="00987707">
        <w:rPr>
          <w:rFonts w:asciiTheme="minorHAnsi" w:hAnsiTheme="minorHAnsi" w:cstheme="minorHAnsi"/>
          <w:b/>
          <w:bCs/>
          <w:sz w:val="22"/>
          <w:szCs w:val="22"/>
          <w:u w:val="single"/>
          <w:lang w:val="es-ES" w:eastAsia="es-ES"/>
        </w:rPr>
        <w:t>PRECIO UNITARIO Y EL IMPORTE TOTAL A PAGAR</w:t>
      </w:r>
    </w:p>
    <w:p w:rsidR="00657DA9" w:rsidRDefault="00657DA9" w:rsidP="00657DA9">
      <w:pPr>
        <w:spacing w:after="0"/>
        <w:rPr>
          <w:rFonts w:eastAsia="Times New Roman" w:cstheme="minorHAnsi"/>
          <w:b/>
          <w:bCs/>
          <w:lang w:eastAsia="es-ES"/>
        </w:rPr>
      </w:pPr>
    </w:p>
    <w:tbl>
      <w:tblPr>
        <w:tblStyle w:val="Tablaconcuadrcula"/>
        <w:tblW w:w="9600" w:type="dxa"/>
        <w:tblLook w:val="04A0" w:firstRow="1" w:lastRow="0" w:firstColumn="1" w:lastColumn="0" w:noHBand="0" w:noVBand="1"/>
      </w:tblPr>
      <w:tblGrid>
        <w:gridCol w:w="1786"/>
        <w:gridCol w:w="5212"/>
        <w:gridCol w:w="510"/>
        <w:gridCol w:w="879"/>
        <w:gridCol w:w="1213"/>
      </w:tblGrid>
      <w:tr w:rsidR="00980FBB" w:rsidRPr="00980FBB" w:rsidTr="00980FBB">
        <w:trPr>
          <w:trHeight w:val="269"/>
        </w:trPr>
        <w:tc>
          <w:tcPr>
            <w:tcW w:w="1786" w:type="dxa"/>
            <w:noWrap/>
            <w:hideMark/>
          </w:tcPr>
          <w:p w:rsidR="00980FBB" w:rsidRPr="00980FBB" w:rsidRDefault="00980FBB" w:rsidP="00980FBB">
            <w:pPr>
              <w:rPr>
                <w:rFonts w:eastAsia="Times New Roman" w:cstheme="minorHAnsi"/>
                <w:bCs/>
                <w:sz w:val="18"/>
                <w:lang w:val="es-PY" w:eastAsia="es-ES"/>
              </w:rPr>
            </w:pPr>
            <w:proofErr w:type="spellStart"/>
            <w:r w:rsidRPr="00980FBB">
              <w:rPr>
                <w:rFonts w:eastAsia="Times New Roman" w:cstheme="minorHAnsi"/>
                <w:bCs/>
                <w:sz w:val="18"/>
                <w:lang w:eastAsia="es-ES"/>
              </w:rPr>
              <w:t>Items</w:t>
            </w:r>
            <w:proofErr w:type="spellEnd"/>
          </w:p>
        </w:tc>
        <w:tc>
          <w:tcPr>
            <w:tcW w:w="5212" w:type="dxa"/>
            <w:noWrap/>
            <w:hideMark/>
          </w:tcPr>
          <w:p w:rsidR="00980FBB" w:rsidRPr="00980FBB" w:rsidRDefault="00980FBB" w:rsidP="00980FBB">
            <w:pPr>
              <w:rPr>
                <w:rFonts w:eastAsia="Times New Roman" w:cstheme="minorHAnsi"/>
                <w:bCs/>
                <w:sz w:val="18"/>
                <w:lang w:eastAsia="es-ES"/>
              </w:rPr>
            </w:pPr>
            <w:r w:rsidRPr="00980FBB">
              <w:rPr>
                <w:rFonts w:eastAsia="Times New Roman" w:cstheme="minorHAnsi"/>
                <w:bCs/>
                <w:sz w:val="18"/>
                <w:lang w:eastAsia="es-ES"/>
              </w:rPr>
              <w:t>Especificaciones de rubros</w:t>
            </w:r>
          </w:p>
        </w:tc>
        <w:tc>
          <w:tcPr>
            <w:tcW w:w="510" w:type="dxa"/>
            <w:noWrap/>
            <w:hideMark/>
          </w:tcPr>
          <w:p w:rsidR="00980FBB" w:rsidRPr="00980FBB" w:rsidRDefault="00980FBB" w:rsidP="00980FBB">
            <w:pPr>
              <w:rPr>
                <w:rFonts w:eastAsia="Times New Roman" w:cstheme="minorHAnsi"/>
                <w:bCs/>
                <w:sz w:val="18"/>
                <w:lang w:eastAsia="es-ES"/>
              </w:rPr>
            </w:pPr>
            <w:r w:rsidRPr="00980FBB">
              <w:rPr>
                <w:rFonts w:eastAsia="Times New Roman" w:cstheme="minorHAnsi"/>
                <w:bCs/>
                <w:sz w:val="18"/>
                <w:lang w:eastAsia="es-ES"/>
              </w:rPr>
              <w:t>Un.</w:t>
            </w:r>
          </w:p>
        </w:tc>
        <w:tc>
          <w:tcPr>
            <w:tcW w:w="879" w:type="dxa"/>
            <w:noWrap/>
            <w:hideMark/>
          </w:tcPr>
          <w:p w:rsidR="00980FBB" w:rsidRPr="00980FBB" w:rsidRDefault="00980FBB" w:rsidP="00980FBB">
            <w:pPr>
              <w:rPr>
                <w:rFonts w:eastAsia="Times New Roman" w:cstheme="minorHAnsi"/>
                <w:bCs/>
                <w:sz w:val="18"/>
                <w:lang w:eastAsia="es-ES"/>
              </w:rPr>
            </w:pPr>
            <w:r w:rsidRPr="00980FBB">
              <w:rPr>
                <w:rFonts w:eastAsia="Times New Roman" w:cstheme="minorHAnsi"/>
                <w:bCs/>
                <w:sz w:val="18"/>
                <w:lang w:eastAsia="es-ES"/>
              </w:rPr>
              <w:t>Cantidad</w:t>
            </w:r>
          </w:p>
        </w:tc>
        <w:tc>
          <w:tcPr>
            <w:tcW w:w="1213" w:type="dxa"/>
            <w:noWrap/>
            <w:hideMark/>
          </w:tcPr>
          <w:p w:rsidR="00980FBB" w:rsidRPr="00980FBB" w:rsidRDefault="00980FBB" w:rsidP="00980FBB">
            <w:pPr>
              <w:rPr>
                <w:rFonts w:eastAsia="Times New Roman" w:cstheme="minorHAnsi"/>
                <w:bCs/>
                <w:sz w:val="18"/>
                <w:lang w:eastAsia="es-ES"/>
              </w:rPr>
            </w:pPr>
            <w:r w:rsidRPr="00980FBB">
              <w:rPr>
                <w:rFonts w:eastAsia="Times New Roman" w:cstheme="minorHAnsi"/>
                <w:bCs/>
                <w:sz w:val="18"/>
                <w:lang w:eastAsia="es-ES"/>
              </w:rPr>
              <w:t xml:space="preserve"> Precio </w:t>
            </w:r>
            <w:proofErr w:type="spellStart"/>
            <w:r w:rsidRPr="00980FBB">
              <w:rPr>
                <w:rFonts w:eastAsia="Times New Roman" w:cstheme="minorHAnsi"/>
                <w:bCs/>
                <w:sz w:val="18"/>
                <w:lang w:eastAsia="es-ES"/>
              </w:rPr>
              <w:t>Unit</w:t>
            </w:r>
            <w:proofErr w:type="spellEnd"/>
            <w:r w:rsidRPr="00980FBB">
              <w:rPr>
                <w:rFonts w:eastAsia="Times New Roman" w:cstheme="minorHAnsi"/>
                <w:bCs/>
                <w:sz w:val="18"/>
                <w:lang w:eastAsia="es-ES"/>
              </w:rPr>
              <w:t xml:space="preserve">. </w:t>
            </w:r>
          </w:p>
        </w:tc>
      </w:tr>
      <w:tr w:rsidR="00980FBB" w:rsidRPr="00980FBB" w:rsidTr="00980FBB">
        <w:trPr>
          <w:trHeight w:val="256"/>
        </w:trPr>
        <w:tc>
          <w:tcPr>
            <w:tcW w:w="1786" w:type="dxa"/>
            <w:noWrap/>
            <w:hideMark/>
          </w:tcPr>
          <w:p w:rsidR="00980FBB" w:rsidRPr="00980FBB" w:rsidRDefault="00980FBB" w:rsidP="00980FBB">
            <w:pPr>
              <w:rPr>
                <w:rFonts w:eastAsia="Times New Roman" w:cstheme="minorHAnsi"/>
                <w:bCs/>
                <w:sz w:val="18"/>
                <w:lang w:eastAsia="es-ES"/>
              </w:rPr>
            </w:pPr>
            <w:r w:rsidRPr="00980FBB">
              <w:rPr>
                <w:rFonts w:eastAsia="Times New Roman" w:cstheme="minorHAnsi"/>
                <w:bCs/>
                <w:sz w:val="18"/>
                <w:lang w:eastAsia="es-ES"/>
              </w:rPr>
              <w:t>1</w:t>
            </w:r>
          </w:p>
        </w:tc>
        <w:tc>
          <w:tcPr>
            <w:tcW w:w="5212" w:type="dxa"/>
            <w:noWrap/>
            <w:hideMark/>
          </w:tcPr>
          <w:p w:rsidR="00980FBB" w:rsidRPr="00980FBB" w:rsidRDefault="00980FBB" w:rsidP="00980FBB">
            <w:pPr>
              <w:rPr>
                <w:rFonts w:eastAsia="Times New Roman" w:cstheme="minorHAnsi"/>
                <w:bCs/>
                <w:sz w:val="18"/>
                <w:lang w:eastAsia="es-ES"/>
              </w:rPr>
            </w:pPr>
            <w:r w:rsidRPr="00980FBB">
              <w:rPr>
                <w:rFonts w:eastAsia="Times New Roman" w:cstheme="minorHAnsi"/>
                <w:bCs/>
                <w:sz w:val="18"/>
                <w:lang w:eastAsia="es-ES"/>
              </w:rPr>
              <w:t>Refacción aula Nivel inicial</w:t>
            </w:r>
          </w:p>
        </w:tc>
        <w:tc>
          <w:tcPr>
            <w:tcW w:w="510" w:type="dxa"/>
            <w:noWrap/>
            <w:hideMark/>
          </w:tcPr>
          <w:p w:rsidR="00980FBB" w:rsidRPr="00980FBB" w:rsidRDefault="00980FBB" w:rsidP="00980FBB">
            <w:pPr>
              <w:rPr>
                <w:rFonts w:eastAsia="Times New Roman" w:cstheme="minorHAnsi"/>
                <w:bCs/>
                <w:sz w:val="18"/>
                <w:lang w:eastAsia="es-ES"/>
              </w:rPr>
            </w:pPr>
            <w:r w:rsidRPr="00980FBB">
              <w:rPr>
                <w:rFonts w:eastAsia="Times New Roman" w:cstheme="minorHAnsi"/>
                <w:bCs/>
                <w:sz w:val="18"/>
                <w:lang w:eastAsia="es-ES"/>
              </w:rPr>
              <w:t> </w:t>
            </w:r>
          </w:p>
        </w:tc>
        <w:tc>
          <w:tcPr>
            <w:tcW w:w="879" w:type="dxa"/>
            <w:noWrap/>
            <w:hideMark/>
          </w:tcPr>
          <w:p w:rsidR="00980FBB" w:rsidRPr="00980FBB" w:rsidRDefault="00980FBB" w:rsidP="00980FBB">
            <w:pPr>
              <w:rPr>
                <w:rFonts w:eastAsia="Times New Roman" w:cstheme="minorHAnsi"/>
                <w:bCs/>
                <w:sz w:val="18"/>
                <w:lang w:eastAsia="es-ES"/>
              </w:rPr>
            </w:pPr>
            <w:r w:rsidRPr="00980FBB">
              <w:rPr>
                <w:rFonts w:eastAsia="Times New Roman" w:cstheme="minorHAnsi"/>
                <w:bCs/>
                <w:sz w:val="18"/>
                <w:lang w:eastAsia="es-ES"/>
              </w:rPr>
              <w:t> </w:t>
            </w:r>
          </w:p>
        </w:tc>
        <w:tc>
          <w:tcPr>
            <w:tcW w:w="1213" w:type="dxa"/>
            <w:noWrap/>
            <w:hideMark/>
          </w:tcPr>
          <w:p w:rsidR="00980FBB" w:rsidRPr="00980FBB" w:rsidRDefault="00980FBB" w:rsidP="00980FBB">
            <w:pPr>
              <w:rPr>
                <w:rFonts w:eastAsia="Times New Roman" w:cstheme="minorHAnsi"/>
                <w:bCs/>
                <w:sz w:val="18"/>
                <w:lang w:eastAsia="es-ES"/>
              </w:rPr>
            </w:pPr>
            <w:r w:rsidRPr="00980FBB">
              <w:rPr>
                <w:rFonts w:eastAsia="Times New Roman" w:cstheme="minorHAnsi"/>
                <w:bCs/>
                <w:sz w:val="18"/>
                <w:lang w:eastAsia="es-ES"/>
              </w:rPr>
              <w:t> </w:t>
            </w:r>
          </w:p>
        </w:tc>
      </w:tr>
      <w:tr w:rsidR="00980FBB" w:rsidRPr="00980FBB" w:rsidTr="00980FBB">
        <w:trPr>
          <w:trHeight w:val="269"/>
        </w:trPr>
        <w:tc>
          <w:tcPr>
            <w:tcW w:w="1786" w:type="dxa"/>
            <w:noWrap/>
            <w:hideMark/>
          </w:tcPr>
          <w:p w:rsidR="00980FBB" w:rsidRPr="00980FBB" w:rsidRDefault="00980FBB" w:rsidP="00980FBB">
            <w:pPr>
              <w:rPr>
                <w:rFonts w:eastAsia="Times New Roman" w:cstheme="minorHAnsi"/>
                <w:bCs/>
                <w:sz w:val="18"/>
                <w:lang w:eastAsia="es-ES"/>
              </w:rPr>
            </w:pPr>
            <w:r w:rsidRPr="00980FBB">
              <w:rPr>
                <w:rFonts w:eastAsia="Times New Roman" w:cstheme="minorHAnsi"/>
                <w:bCs/>
                <w:sz w:val="18"/>
                <w:lang w:eastAsia="es-ES"/>
              </w:rPr>
              <w:t>1.1</w:t>
            </w:r>
          </w:p>
        </w:tc>
        <w:tc>
          <w:tcPr>
            <w:tcW w:w="5212" w:type="dxa"/>
            <w:hideMark/>
          </w:tcPr>
          <w:p w:rsidR="00980FBB" w:rsidRPr="00980FBB" w:rsidRDefault="00980FBB" w:rsidP="00980FBB">
            <w:pPr>
              <w:rPr>
                <w:rFonts w:eastAsia="Times New Roman" w:cstheme="minorHAnsi"/>
                <w:bCs/>
                <w:sz w:val="18"/>
                <w:lang w:eastAsia="es-ES"/>
              </w:rPr>
            </w:pPr>
            <w:r w:rsidRPr="00980FBB">
              <w:rPr>
                <w:rFonts w:eastAsia="Times New Roman" w:cstheme="minorHAnsi"/>
                <w:bCs/>
                <w:sz w:val="18"/>
                <w:lang w:eastAsia="es-ES"/>
              </w:rPr>
              <w:t>Trabajos preliminares</w:t>
            </w:r>
          </w:p>
        </w:tc>
        <w:tc>
          <w:tcPr>
            <w:tcW w:w="510" w:type="dxa"/>
            <w:noWrap/>
            <w:hideMark/>
          </w:tcPr>
          <w:p w:rsidR="00980FBB" w:rsidRPr="00980FBB" w:rsidRDefault="00980FBB" w:rsidP="00980FBB">
            <w:pPr>
              <w:rPr>
                <w:rFonts w:eastAsia="Times New Roman" w:cstheme="minorHAnsi"/>
                <w:bCs/>
                <w:sz w:val="18"/>
                <w:lang w:eastAsia="es-ES"/>
              </w:rPr>
            </w:pPr>
            <w:proofErr w:type="spellStart"/>
            <w:r w:rsidRPr="00980FBB">
              <w:rPr>
                <w:rFonts w:eastAsia="Times New Roman" w:cstheme="minorHAnsi"/>
                <w:bCs/>
                <w:sz w:val="18"/>
                <w:lang w:eastAsia="es-ES"/>
              </w:rPr>
              <w:t>gl</w:t>
            </w:r>
            <w:proofErr w:type="spellEnd"/>
          </w:p>
        </w:tc>
        <w:tc>
          <w:tcPr>
            <w:tcW w:w="879" w:type="dxa"/>
            <w:noWrap/>
            <w:hideMark/>
          </w:tcPr>
          <w:p w:rsidR="00980FBB" w:rsidRPr="00980FBB" w:rsidRDefault="00980FBB" w:rsidP="00980FBB">
            <w:pPr>
              <w:rPr>
                <w:rFonts w:eastAsia="Times New Roman" w:cstheme="minorHAnsi"/>
                <w:bCs/>
                <w:sz w:val="18"/>
                <w:lang w:eastAsia="es-ES"/>
              </w:rPr>
            </w:pPr>
            <w:r w:rsidRPr="00980FBB">
              <w:rPr>
                <w:rFonts w:eastAsia="Times New Roman" w:cstheme="minorHAnsi"/>
                <w:bCs/>
                <w:sz w:val="18"/>
                <w:lang w:eastAsia="es-ES"/>
              </w:rPr>
              <w:t>1,00</w:t>
            </w:r>
          </w:p>
        </w:tc>
        <w:tc>
          <w:tcPr>
            <w:tcW w:w="1213" w:type="dxa"/>
            <w:noWrap/>
            <w:hideMark/>
          </w:tcPr>
          <w:p w:rsidR="00980FBB" w:rsidRPr="00980FBB" w:rsidRDefault="00980FBB" w:rsidP="00980FBB">
            <w:pPr>
              <w:rPr>
                <w:rFonts w:eastAsia="Times New Roman" w:cstheme="minorHAnsi"/>
                <w:bCs/>
                <w:sz w:val="18"/>
                <w:lang w:eastAsia="es-ES"/>
              </w:rPr>
            </w:pPr>
            <w:r w:rsidRPr="00980FBB">
              <w:rPr>
                <w:rFonts w:eastAsia="Times New Roman" w:cstheme="minorHAnsi"/>
                <w:bCs/>
                <w:sz w:val="18"/>
                <w:lang w:eastAsia="es-ES"/>
              </w:rPr>
              <w:t> </w:t>
            </w:r>
          </w:p>
        </w:tc>
      </w:tr>
      <w:tr w:rsidR="00980FBB" w:rsidRPr="00980FBB" w:rsidTr="00980FBB">
        <w:trPr>
          <w:trHeight w:val="269"/>
        </w:trPr>
        <w:tc>
          <w:tcPr>
            <w:tcW w:w="1786" w:type="dxa"/>
            <w:noWrap/>
            <w:hideMark/>
          </w:tcPr>
          <w:p w:rsidR="00980FBB" w:rsidRPr="00980FBB" w:rsidRDefault="00980FBB" w:rsidP="00980FBB">
            <w:pPr>
              <w:rPr>
                <w:rFonts w:eastAsia="Times New Roman" w:cstheme="minorHAnsi"/>
                <w:bCs/>
                <w:sz w:val="18"/>
                <w:lang w:eastAsia="es-ES"/>
              </w:rPr>
            </w:pPr>
            <w:r w:rsidRPr="00980FBB">
              <w:rPr>
                <w:rFonts w:eastAsia="Times New Roman" w:cstheme="minorHAnsi"/>
                <w:bCs/>
                <w:sz w:val="18"/>
                <w:lang w:eastAsia="es-ES"/>
              </w:rPr>
              <w:t>1.2</w:t>
            </w:r>
          </w:p>
        </w:tc>
        <w:tc>
          <w:tcPr>
            <w:tcW w:w="5212" w:type="dxa"/>
            <w:hideMark/>
          </w:tcPr>
          <w:p w:rsidR="00980FBB" w:rsidRPr="00980FBB" w:rsidRDefault="00980FBB" w:rsidP="00980FBB">
            <w:pPr>
              <w:rPr>
                <w:rFonts w:eastAsia="Times New Roman" w:cstheme="minorHAnsi"/>
                <w:bCs/>
                <w:sz w:val="18"/>
                <w:lang w:eastAsia="es-ES"/>
              </w:rPr>
            </w:pPr>
            <w:r w:rsidRPr="00980FBB">
              <w:rPr>
                <w:rFonts w:eastAsia="Times New Roman" w:cstheme="minorHAnsi"/>
                <w:bCs/>
                <w:sz w:val="18"/>
                <w:lang w:eastAsia="es-ES"/>
              </w:rPr>
              <w:t>Cartel de obra</w:t>
            </w:r>
          </w:p>
        </w:tc>
        <w:tc>
          <w:tcPr>
            <w:tcW w:w="510" w:type="dxa"/>
            <w:noWrap/>
            <w:hideMark/>
          </w:tcPr>
          <w:p w:rsidR="00980FBB" w:rsidRPr="00980FBB" w:rsidRDefault="00980FBB" w:rsidP="00980FBB">
            <w:pPr>
              <w:rPr>
                <w:rFonts w:eastAsia="Times New Roman" w:cstheme="minorHAnsi"/>
                <w:bCs/>
                <w:sz w:val="18"/>
                <w:lang w:eastAsia="es-ES"/>
              </w:rPr>
            </w:pPr>
            <w:proofErr w:type="spellStart"/>
            <w:r w:rsidRPr="00980FBB">
              <w:rPr>
                <w:rFonts w:eastAsia="Times New Roman" w:cstheme="minorHAnsi"/>
                <w:bCs/>
                <w:sz w:val="18"/>
                <w:lang w:eastAsia="es-ES"/>
              </w:rPr>
              <w:t>gl</w:t>
            </w:r>
            <w:proofErr w:type="spellEnd"/>
          </w:p>
        </w:tc>
        <w:tc>
          <w:tcPr>
            <w:tcW w:w="879" w:type="dxa"/>
            <w:noWrap/>
            <w:hideMark/>
          </w:tcPr>
          <w:p w:rsidR="00980FBB" w:rsidRPr="00980FBB" w:rsidRDefault="00980FBB" w:rsidP="00980FBB">
            <w:pPr>
              <w:rPr>
                <w:rFonts w:eastAsia="Times New Roman" w:cstheme="minorHAnsi"/>
                <w:bCs/>
                <w:sz w:val="18"/>
                <w:lang w:eastAsia="es-ES"/>
              </w:rPr>
            </w:pPr>
            <w:r w:rsidRPr="00980FBB">
              <w:rPr>
                <w:rFonts w:eastAsia="Times New Roman" w:cstheme="minorHAnsi"/>
                <w:bCs/>
                <w:sz w:val="18"/>
                <w:lang w:eastAsia="es-ES"/>
              </w:rPr>
              <w:t>1,00</w:t>
            </w:r>
          </w:p>
        </w:tc>
        <w:tc>
          <w:tcPr>
            <w:tcW w:w="1213" w:type="dxa"/>
            <w:noWrap/>
            <w:hideMark/>
          </w:tcPr>
          <w:p w:rsidR="00980FBB" w:rsidRPr="00980FBB" w:rsidRDefault="00980FBB" w:rsidP="00980FBB">
            <w:pPr>
              <w:rPr>
                <w:rFonts w:eastAsia="Times New Roman" w:cstheme="minorHAnsi"/>
                <w:bCs/>
                <w:sz w:val="18"/>
                <w:lang w:eastAsia="es-ES"/>
              </w:rPr>
            </w:pPr>
            <w:r w:rsidRPr="00980FBB">
              <w:rPr>
                <w:rFonts w:eastAsia="Times New Roman" w:cstheme="minorHAnsi"/>
                <w:bCs/>
                <w:sz w:val="18"/>
                <w:lang w:eastAsia="es-ES"/>
              </w:rPr>
              <w:t> </w:t>
            </w:r>
          </w:p>
        </w:tc>
      </w:tr>
      <w:tr w:rsidR="00980FBB" w:rsidRPr="00980FBB" w:rsidTr="00980FBB">
        <w:trPr>
          <w:trHeight w:val="539"/>
        </w:trPr>
        <w:tc>
          <w:tcPr>
            <w:tcW w:w="1786" w:type="dxa"/>
            <w:noWrap/>
            <w:hideMark/>
          </w:tcPr>
          <w:p w:rsidR="00980FBB" w:rsidRPr="00980FBB" w:rsidRDefault="00980FBB" w:rsidP="00980FBB">
            <w:pPr>
              <w:rPr>
                <w:rFonts w:eastAsia="Times New Roman" w:cstheme="minorHAnsi"/>
                <w:bCs/>
                <w:sz w:val="18"/>
                <w:lang w:eastAsia="es-ES"/>
              </w:rPr>
            </w:pPr>
            <w:r w:rsidRPr="00980FBB">
              <w:rPr>
                <w:rFonts w:eastAsia="Times New Roman" w:cstheme="minorHAnsi"/>
                <w:bCs/>
                <w:sz w:val="18"/>
                <w:lang w:eastAsia="es-ES"/>
              </w:rPr>
              <w:t>1.3</w:t>
            </w:r>
          </w:p>
        </w:tc>
        <w:tc>
          <w:tcPr>
            <w:tcW w:w="5212" w:type="dxa"/>
            <w:hideMark/>
          </w:tcPr>
          <w:p w:rsidR="00980FBB" w:rsidRPr="00980FBB" w:rsidRDefault="00980FBB" w:rsidP="00980FBB">
            <w:pPr>
              <w:rPr>
                <w:rFonts w:eastAsia="Times New Roman" w:cstheme="minorHAnsi"/>
                <w:bCs/>
                <w:sz w:val="18"/>
                <w:lang w:eastAsia="es-ES"/>
              </w:rPr>
            </w:pPr>
            <w:r w:rsidRPr="00980FBB">
              <w:rPr>
                <w:rFonts w:eastAsia="Times New Roman" w:cstheme="minorHAnsi"/>
                <w:bCs/>
                <w:sz w:val="18"/>
                <w:lang w:eastAsia="es-ES"/>
              </w:rPr>
              <w:t xml:space="preserve">Vallado de obra con red sintética h=1m, </w:t>
            </w:r>
            <w:proofErr w:type="spellStart"/>
            <w:r w:rsidRPr="00980FBB">
              <w:rPr>
                <w:rFonts w:eastAsia="Times New Roman" w:cstheme="minorHAnsi"/>
                <w:bCs/>
                <w:sz w:val="18"/>
                <w:lang w:eastAsia="es-ES"/>
              </w:rPr>
              <w:t>parantes</w:t>
            </w:r>
            <w:proofErr w:type="spellEnd"/>
            <w:r w:rsidRPr="00980FBB">
              <w:rPr>
                <w:rFonts w:eastAsia="Times New Roman" w:cstheme="minorHAnsi"/>
                <w:bCs/>
                <w:sz w:val="18"/>
                <w:lang w:eastAsia="es-ES"/>
              </w:rPr>
              <w:t xml:space="preserve"> de madera 2"x2"</w:t>
            </w:r>
          </w:p>
        </w:tc>
        <w:tc>
          <w:tcPr>
            <w:tcW w:w="510" w:type="dxa"/>
            <w:noWrap/>
            <w:hideMark/>
          </w:tcPr>
          <w:p w:rsidR="00980FBB" w:rsidRPr="00980FBB" w:rsidRDefault="00980FBB" w:rsidP="00980FBB">
            <w:pPr>
              <w:rPr>
                <w:rFonts w:eastAsia="Times New Roman" w:cstheme="minorHAnsi"/>
                <w:bCs/>
                <w:sz w:val="18"/>
                <w:lang w:eastAsia="es-ES"/>
              </w:rPr>
            </w:pPr>
            <w:r w:rsidRPr="00980FBB">
              <w:rPr>
                <w:rFonts w:eastAsia="Times New Roman" w:cstheme="minorHAnsi"/>
                <w:bCs/>
                <w:sz w:val="18"/>
                <w:lang w:eastAsia="es-ES"/>
              </w:rPr>
              <w:t>ml</w:t>
            </w:r>
          </w:p>
        </w:tc>
        <w:tc>
          <w:tcPr>
            <w:tcW w:w="879" w:type="dxa"/>
            <w:noWrap/>
            <w:hideMark/>
          </w:tcPr>
          <w:p w:rsidR="00980FBB" w:rsidRPr="00980FBB" w:rsidRDefault="00980FBB" w:rsidP="00980FBB">
            <w:pPr>
              <w:rPr>
                <w:rFonts w:eastAsia="Times New Roman" w:cstheme="minorHAnsi"/>
                <w:bCs/>
                <w:sz w:val="18"/>
                <w:lang w:eastAsia="es-ES"/>
              </w:rPr>
            </w:pPr>
            <w:r w:rsidRPr="00980FBB">
              <w:rPr>
                <w:rFonts w:eastAsia="Times New Roman" w:cstheme="minorHAnsi"/>
                <w:bCs/>
                <w:sz w:val="18"/>
                <w:lang w:eastAsia="es-ES"/>
              </w:rPr>
              <w:t xml:space="preserve">     40,00 </w:t>
            </w:r>
          </w:p>
        </w:tc>
        <w:tc>
          <w:tcPr>
            <w:tcW w:w="1213" w:type="dxa"/>
            <w:noWrap/>
            <w:hideMark/>
          </w:tcPr>
          <w:p w:rsidR="00980FBB" w:rsidRPr="00980FBB" w:rsidRDefault="00980FBB" w:rsidP="00980FBB">
            <w:pPr>
              <w:rPr>
                <w:rFonts w:eastAsia="Times New Roman" w:cstheme="minorHAnsi"/>
                <w:bCs/>
                <w:sz w:val="18"/>
                <w:lang w:eastAsia="es-ES"/>
              </w:rPr>
            </w:pPr>
            <w:r w:rsidRPr="00980FBB">
              <w:rPr>
                <w:rFonts w:eastAsia="Times New Roman" w:cstheme="minorHAnsi"/>
                <w:bCs/>
                <w:sz w:val="18"/>
                <w:lang w:eastAsia="es-ES"/>
              </w:rPr>
              <w:t> </w:t>
            </w:r>
          </w:p>
        </w:tc>
      </w:tr>
      <w:tr w:rsidR="00980FBB" w:rsidRPr="00980FBB" w:rsidTr="00980FBB">
        <w:trPr>
          <w:trHeight w:val="269"/>
        </w:trPr>
        <w:tc>
          <w:tcPr>
            <w:tcW w:w="1786" w:type="dxa"/>
            <w:noWrap/>
            <w:hideMark/>
          </w:tcPr>
          <w:p w:rsidR="00980FBB" w:rsidRPr="00980FBB" w:rsidRDefault="00980FBB" w:rsidP="00980FBB">
            <w:pPr>
              <w:rPr>
                <w:rFonts w:eastAsia="Times New Roman" w:cstheme="minorHAnsi"/>
                <w:bCs/>
                <w:sz w:val="18"/>
                <w:lang w:eastAsia="es-ES"/>
              </w:rPr>
            </w:pPr>
            <w:r w:rsidRPr="00980FBB">
              <w:rPr>
                <w:rFonts w:eastAsia="Times New Roman" w:cstheme="minorHAnsi"/>
                <w:bCs/>
                <w:sz w:val="18"/>
                <w:lang w:eastAsia="es-ES"/>
              </w:rPr>
              <w:t> </w:t>
            </w:r>
          </w:p>
        </w:tc>
        <w:tc>
          <w:tcPr>
            <w:tcW w:w="5212" w:type="dxa"/>
            <w:hideMark/>
          </w:tcPr>
          <w:p w:rsidR="00980FBB" w:rsidRPr="00980FBB" w:rsidRDefault="00980FBB" w:rsidP="00980FBB">
            <w:pPr>
              <w:rPr>
                <w:rFonts w:eastAsia="Times New Roman" w:cstheme="minorHAnsi"/>
                <w:bCs/>
                <w:sz w:val="18"/>
                <w:lang w:eastAsia="es-ES"/>
              </w:rPr>
            </w:pPr>
            <w:r w:rsidRPr="00980FBB">
              <w:rPr>
                <w:rFonts w:eastAsia="Times New Roman" w:cstheme="minorHAnsi"/>
                <w:bCs/>
                <w:sz w:val="18"/>
                <w:lang w:eastAsia="es-ES"/>
              </w:rPr>
              <w:t xml:space="preserve">Demoliciones </w:t>
            </w:r>
          </w:p>
        </w:tc>
        <w:tc>
          <w:tcPr>
            <w:tcW w:w="510" w:type="dxa"/>
            <w:noWrap/>
            <w:hideMark/>
          </w:tcPr>
          <w:p w:rsidR="00980FBB" w:rsidRPr="00980FBB" w:rsidRDefault="00980FBB" w:rsidP="00980FBB">
            <w:pPr>
              <w:rPr>
                <w:rFonts w:eastAsia="Times New Roman" w:cstheme="minorHAnsi"/>
                <w:bCs/>
                <w:sz w:val="18"/>
                <w:lang w:eastAsia="es-ES"/>
              </w:rPr>
            </w:pPr>
            <w:r w:rsidRPr="00980FBB">
              <w:rPr>
                <w:rFonts w:eastAsia="Times New Roman" w:cstheme="minorHAnsi"/>
                <w:bCs/>
                <w:sz w:val="18"/>
                <w:lang w:eastAsia="es-ES"/>
              </w:rPr>
              <w:t> </w:t>
            </w:r>
          </w:p>
        </w:tc>
        <w:tc>
          <w:tcPr>
            <w:tcW w:w="879" w:type="dxa"/>
            <w:noWrap/>
            <w:hideMark/>
          </w:tcPr>
          <w:p w:rsidR="00980FBB" w:rsidRPr="00980FBB" w:rsidRDefault="00980FBB" w:rsidP="00980FBB">
            <w:pPr>
              <w:rPr>
                <w:rFonts w:eastAsia="Times New Roman" w:cstheme="minorHAnsi"/>
                <w:bCs/>
                <w:sz w:val="18"/>
                <w:lang w:eastAsia="es-ES"/>
              </w:rPr>
            </w:pPr>
            <w:r w:rsidRPr="00980FBB">
              <w:rPr>
                <w:rFonts w:eastAsia="Times New Roman" w:cstheme="minorHAnsi"/>
                <w:bCs/>
                <w:sz w:val="18"/>
                <w:lang w:eastAsia="es-ES"/>
              </w:rPr>
              <w:t> </w:t>
            </w:r>
          </w:p>
        </w:tc>
        <w:tc>
          <w:tcPr>
            <w:tcW w:w="1213" w:type="dxa"/>
            <w:noWrap/>
            <w:hideMark/>
          </w:tcPr>
          <w:p w:rsidR="00980FBB" w:rsidRPr="00980FBB" w:rsidRDefault="00980FBB" w:rsidP="00980FBB">
            <w:pPr>
              <w:rPr>
                <w:rFonts w:eastAsia="Times New Roman" w:cstheme="minorHAnsi"/>
                <w:bCs/>
                <w:sz w:val="18"/>
                <w:lang w:eastAsia="es-ES"/>
              </w:rPr>
            </w:pPr>
            <w:r w:rsidRPr="00980FBB">
              <w:rPr>
                <w:rFonts w:eastAsia="Times New Roman" w:cstheme="minorHAnsi"/>
                <w:bCs/>
                <w:sz w:val="18"/>
                <w:lang w:eastAsia="es-ES"/>
              </w:rPr>
              <w:t> </w:t>
            </w:r>
          </w:p>
        </w:tc>
      </w:tr>
      <w:tr w:rsidR="00980FBB" w:rsidRPr="00980FBB" w:rsidTr="00980FBB">
        <w:trPr>
          <w:trHeight w:val="269"/>
        </w:trPr>
        <w:tc>
          <w:tcPr>
            <w:tcW w:w="1786" w:type="dxa"/>
            <w:noWrap/>
            <w:hideMark/>
          </w:tcPr>
          <w:p w:rsidR="00980FBB" w:rsidRPr="00980FBB" w:rsidRDefault="00980FBB" w:rsidP="00980FBB">
            <w:pPr>
              <w:rPr>
                <w:rFonts w:eastAsia="Times New Roman" w:cstheme="minorHAnsi"/>
                <w:bCs/>
                <w:sz w:val="18"/>
                <w:lang w:eastAsia="es-ES"/>
              </w:rPr>
            </w:pPr>
            <w:r w:rsidRPr="00980FBB">
              <w:rPr>
                <w:rFonts w:eastAsia="Times New Roman" w:cstheme="minorHAnsi"/>
                <w:bCs/>
                <w:sz w:val="18"/>
                <w:lang w:eastAsia="es-ES"/>
              </w:rPr>
              <w:t>1.4</w:t>
            </w:r>
          </w:p>
        </w:tc>
        <w:tc>
          <w:tcPr>
            <w:tcW w:w="5212" w:type="dxa"/>
            <w:hideMark/>
          </w:tcPr>
          <w:p w:rsidR="00980FBB" w:rsidRPr="00980FBB" w:rsidRDefault="00980FBB" w:rsidP="00980FBB">
            <w:pPr>
              <w:rPr>
                <w:rFonts w:eastAsia="Times New Roman" w:cstheme="minorHAnsi"/>
                <w:bCs/>
                <w:sz w:val="18"/>
                <w:lang w:eastAsia="es-ES"/>
              </w:rPr>
            </w:pPr>
            <w:r w:rsidRPr="00980FBB">
              <w:rPr>
                <w:rFonts w:eastAsia="Times New Roman" w:cstheme="minorHAnsi"/>
                <w:bCs/>
                <w:sz w:val="18"/>
                <w:lang w:eastAsia="es-ES"/>
              </w:rPr>
              <w:t xml:space="preserve">Desmonte de techo de teja colonial y </w:t>
            </w:r>
            <w:proofErr w:type="spellStart"/>
            <w:r w:rsidRPr="00980FBB">
              <w:rPr>
                <w:rFonts w:eastAsia="Times New Roman" w:cstheme="minorHAnsi"/>
                <w:bCs/>
                <w:sz w:val="18"/>
                <w:lang w:eastAsia="es-ES"/>
              </w:rPr>
              <w:t>tejuelitas</w:t>
            </w:r>
            <w:proofErr w:type="spellEnd"/>
          </w:p>
        </w:tc>
        <w:tc>
          <w:tcPr>
            <w:tcW w:w="510" w:type="dxa"/>
            <w:noWrap/>
            <w:hideMark/>
          </w:tcPr>
          <w:p w:rsidR="00980FBB" w:rsidRPr="00980FBB" w:rsidRDefault="00980FBB" w:rsidP="00980FBB">
            <w:pPr>
              <w:rPr>
                <w:rFonts w:eastAsia="Times New Roman" w:cstheme="minorHAnsi"/>
                <w:bCs/>
                <w:sz w:val="18"/>
                <w:lang w:eastAsia="es-ES"/>
              </w:rPr>
            </w:pPr>
            <w:r w:rsidRPr="00980FBB">
              <w:rPr>
                <w:rFonts w:eastAsia="Times New Roman" w:cstheme="minorHAnsi"/>
                <w:bCs/>
                <w:sz w:val="18"/>
                <w:lang w:eastAsia="es-ES"/>
              </w:rPr>
              <w:t>m2</w:t>
            </w:r>
          </w:p>
        </w:tc>
        <w:tc>
          <w:tcPr>
            <w:tcW w:w="879" w:type="dxa"/>
            <w:noWrap/>
            <w:hideMark/>
          </w:tcPr>
          <w:p w:rsidR="00980FBB" w:rsidRPr="00980FBB" w:rsidRDefault="00980FBB" w:rsidP="00980FBB">
            <w:pPr>
              <w:rPr>
                <w:rFonts w:eastAsia="Times New Roman" w:cstheme="minorHAnsi"/>
                <w:bCs/>
                <w:sz w:val="18"/>
                <w:lang w:eastAsia="es-ES"/>
              </w:rPr>
            </w:pPr>
            <w:r w:rsidRPr="00980FBB">
              <w:rPr>
                <w:rFonts w:eastAsia="Times New Roman" w:cstheme="minorHAnsi"/>
                <w:bCs/>
                <w:sz w:val="18"/>
                <w:lang w:eastAsia="es-ES"/>
              </w:rPr>
              <w:t>97,00</w:t>
            </w:r>
          </w:p>
        </w:tc>
        <w:tc>
          <w:tcPr>
            <w:tcW w:w="1213" w:type="dxa"/>
            <w:noWrap/>
            <w:hideMark/>
          </w:tcPr>
          <w:p w:rsidR="00980FBB" w:rsidRPr="00980FBB" w:rsidRDefault="00980FBB" w:rsidP="00980FBB">
            <w:pPr>
              <w:rPr>
                <w:rFonts w:eastAsia="Times New Roman" w:cstheme="minorHAnsi"/>
                <w:bCs/>
                <w:sz w:val="18"/>
                <w:lang w:eastAsia="es-ES"/>
              </w:rPr>
            </w:pPr>
            <w:r w:rsidRPr="00980FBB">
              <w:rPr>
                <w:rFonts w:eastAsia="Times New Roman" w:cstheme="minorHAnsi"/>
                <w:bCs/>
                <w:sz w:val="18"/>
                <w:lang w:eastAsia="es-ES"/>
              </w:rPr>
              <w:t> </w:t>
            </w:r>
          </w:p>
        </w:tc>
      </w:tr>
      <w:tr w:rsidR="00980FBB" w:rsidRPr="00980FBB" w:rsidTr="00980FBB">
        <w:trPr>
          <w:trHeight w:val="269"/>
        </w:trPr>
        <w:tc>
          <w:tcPr>
            <w:tcW w:w="1786" w:type="dxa"/>
            <w:noWrap/>
            <w:hideMark/>
          </w:tcPr>
          <w:p w:rsidR="00980FBB" w:rsidRPr="00980FBB" w:rsidRDefault="00980FBB" w:rsidP="00980FBB">
            <w:pPr>
              <w:rPr>
                <w:rFonts w:eastAsia="Times New Roman" w:cstheme="minorHAnsi"/>
                <w:bCs/>
                <w:sz w:val="18"/>
                <w:lang w:eastAsia="es-ES"/>
              </w:rPr>
            </w:pPr>
            <w:r w:rsidRPr="00980FBB">
              <w:rPr>
                <w:rFonts w:eastAsia="Times New Roman" w:cstheme="minorHAnsi"/>
                <w:bCs/>
                <w:sz w:val="18"/>
                <w:lang w:eastAsia="es-ES"/>
              </w:rPr>
              <w:t>1.5</w:t>
            </w:r>
          </w:p>
        </w:tc>
        <w:tc>
          <w:tcPr>
            <w:tcW w:w="5212" w:type="dxa"/>
            <w:hideMark/>
          </w:tcPr>
          <w:p w:rsidR="00980FBB" w:rsidRPr="00980FBB" w:rsidRDefault="00980FBB" w:rsidP="00980FBB">
            <w:pPr>
              <w:rPr>
                <w:rFonts w:eastAsia="Times New Roman" w:cstheme="minorHAnsi"/>
                <w:bCs/>
                <w:sz w:val="18"/>
                <w:lang w:eastAsia="es-ES"/>
              </w:rPr>
            </w:pPr>
            <w:r w:rsidRPr="00980FBB">
              <w:rPr>
                <w:rFonts w:eastAsia="Times New Roman" w:cstheme="minorHAnsi"/>
                <w:bCs/>
                <w:sz w:val="18"/>
                <w:lang w:eastAsia="es-ES"/>
              </w:rPr>
              <w:t xml:space="preserve">Retiro de artefactos de iluminación, caños y cableado </w:t>
            </w:r>
          </w:p>
        </w:tc>
        <w:tc>
          <w:tcPr>
            <w:tcW w:w="510" w:type="dxa"/>
            <w:noWrap/>
            <w:hideMark/>
          </w:tcPr>
          <w:p w:rsidR="00980FBB" w:rsidRPr="00980FBB" w:rsidRDefault="00980FBB" w:rsidP="00980FBB">
            <w:pPr>
              <w:rPr>
                <w:rFonts w:eastAsia="Times New Roman" w:cstheme="minorHAnsi"/>
                <w:bCs/>
                <w:sz w:val="18"/>
                <w:lang w:eastAsia="es-ES"/>
              </w:rPr>
            </w:pPr>
            <w:proofErr w:type="spellStart"/>
            <w:r w:rsidRPr="00980FBB">
              <w:rPr>
                <w:rFonts w:eastAsia="Times New Roman" w:cstheme="minorHAnsi"/>
                <w:bCs/>
                <w:sz w:val="18"/>
                <w:lang w:eastAsia="es-ES"/>
              </w:rPr>
              <w:t>gl</w:t>
            </w:r>
            <w:proofErr w:type="spellEnd"/>
          </w:p>
        </w:tc>
        <w:tc>
          <w:tcPr>
            <w:tcW w:w="879" w:type="dxa"/>
            <w:noWrap/>
            <w:hideMark/>
          </w:tcPr>
          <w:p w:rsidR="00980FBB" w:rsidRPr="00980FBB" w:rsidRDefault="00980FBB" w:rsidP="00980FBB">
            <w:pPr>
              <w:rPr>
                <w:rFonts w:eastAsia="Times New Roman" w:cstheme="minorHAnsi"/>
                <w:bCs/>
                <w:sz w:val="18"/>
                <w:lang w:eastAsia="es-ES"/>
              </w:rPr>
            </w:pPr>
            <w:r w:rsidRPr="00980FBB">
              <w:rPr>
                <w:rFonts w:eastAsia="Times New Roman" w:cstheme="minorHAnsi"/>
                <w:bCs/>
                <w:sz w:val="18"/>
                <w:lang w:eastAsia="es-ES"/>
              </w:rPr>
              <w:t xml:space="preserve">       1,00 </w:t>
            </w:r>
          </w:p>
        </w:tc>
        <w:tc>
          <w:tcPr>
            <w:tcW w:w="1213" w:type="dxa"/>
            <w:noWrap/>
            <w:hideMark/>
          </w:tcPr>
          <w:p w:rsidR="00980FBB" w:rsidRPr="00980FBB" w:rsidRDefault="00980FBB" w:rsidP="00980FBB">
            <w:pPr>
              <w:rPr>
                <w:rFonts w:eastAsia="Times New Roman" w:cstheme="minorHAnsi"/>
                <w:bCs/>
                <w:sz w:val="18"/>
                <w:lang w:eastAsia="es-ES"/>
              </w:rPr>
            </w:pPr>
            <w:r w:rsidRPr="00980FBB">
              <w:rPr>
                <w:rFonts w:eastAsia="Times New Roman" w:cstheme="minorHAnsi"/>
                <w:bCs/>
                <w:sz w:val="18"/>
                <w:lang w:eastAsia="es-ES"/>
              </w:rPr>
              <w:t> </w:t>
            </w:r>
          </w:p>
        </w:tc>
      </w:tr>
      <w:tr w:rsidR="00980FBB" w:rsidRPr="00980FBB" w:rsidTr="00980FBB">
        <w:trPr>
          <w:trHeight w:val="269"/>
        </w:trPr>
        <w:tc>
          <w:tcPr>
            <w:tcW w:w="1786" w:type="dxa"/>
            <w:noWrap/>
            <w:hideMark/>
          </w:tcPr>
          <w:p w:rsidR="00980FBB" w:rsidRPr="00980FBB" w:rsidRDefault="00980FBB" w:rsidP="00980FBB">
            <w:pPr>
              <w:rPr>
                <w:rFonts w:eastAsia="Times New Roman" w:cstheme="minorHAnsi"/>
                <w:bCs/>
                <w:sz w:val="18"/>
                <w:lang w:eastAsia="es-ES"/>
              </w:rPr>
            </w:pPr>
            <w:r w:rsidRPr="00980FBB">
              <w:rPr>
                <w:rFonts w:eastAsia="Times New Roman" w:cstheme="minorHAnsi"/>
                <w:bCs/>
                <w:sz w:val="18"/>
                <w:lang w:eastAsia="es-ES"/>
              </w:rPr>
              <w:t>1.6</w:t>
            </w:r>
          </w:p>
        </w:tc>
        <w:tc>
          <w:tcPr>
            <w:tcW w:w="5212" w:type="dxa"/>
            <w:hideMark/>
          </w:tcPr>
          <w:p w:rsidR="00980FBB" w:rsidRPr="00980FBB" w:rsidRDefault="00980FBB" w:rsidP="00980FBB">
            <w:pPr>
              <w:rPr>
                <w:rFonts w:eastAsia="Times New Roman" w:cstheme="minorHAnsi"/>
                <w:bCs/>
                <w:sz w:val="18"/>
                <w:lang w:eastAsia="es-ES"/>
              </w:rPr>
            </w:pPr>
            <w:r w:rsidRPr="00980FBB">
              <w:rPr>
                <w:rFonts w:eastAsia="Times New Roman" w:cstheme="minorHAnsi"/>
                <w:bCs/>
                <w:sz w:val="18"/>
                <w:lang w:eastAsia="es-ES"/>
              </w:rPr>
              <w:t>Retiro de vidrios rotos en ventanas tipo balancín, limpieza</w:t>
            </w:r>
          </w:p>
        </w:tc>
        <w:tc>
          <w:tcPr>
            <w:tcW w:w="510" w:type="dxa"/>
            <w:noWrap/>
            <w:hideMark/>
          </w:tcPr>
          <w:p w:rsidR="00980FBB" w:rsidRPr="00980FBB" w:rsidRDefault="00980FBB" w:rsidP="00980FBB">
            <w:pPr>
              <w:rPr>
                <w:rFonts w:eastAsia="Times New Roman" w:cstheme="minorHAnsi"/>
                <w:bCs/>
                <w:sz w:val="18"/>
                <w:lang w:eastAsia="es-ES"/>
              </w:rPr>
            </w:pPr>
            <w:proofErr w:type="spellStart"/>
            <w:r w:rsidRPr="00980FBB">
              <w:rPr>
                <w:rFonts w:eastAsia="Times New Roman" w:cstheme="minorHAnsi"/>
                <w:bCs/>
                <w:sz w:val="18"/>
                <w:lang w:eastAsia="es-ES"/>
              </w:rPr>
              <w:t>gl</w:t>
            </w:r>
            <w:proofErr w:type="spellEnd"/>
          </w:p>
        </w:tc>
        <w:tc>
          <w:tcPr>
            <w:tcW w:w="879" w:type="dxa"/>
            <w:noWrap/>
            <w:hideMark/>
          </w:tcPr>
          <w:p w:rsidR="00980FBB" w:rsidRPr="00980FBB" w:rsidRDefault="00980FBB" w:rsidP="00980FBB">
            <w:pPr>
              <w:rPr>
                <w:rFonts w:eastAsia="Times New Roman" w:cstheme="minorHAnsi"/>
                <w:bCs/>
                <w:sz w:val="18"/>
                <w:lang w:eastAsia="es-ES"/>
              </w:rPr>
            </w:pPr>
            <w:r w:rsidRPr="00980FBB">
              <w:rPr>
                <w:rFonts w:eastAsia="Times New Roman" w:cstheme="minorHAnsi"/>
                <w:bCs/>
                <w:sz w:val="18"/>
                <w:lang w:eastAsia="es-ES"/>
              </w:rPr>
              <w:t xml:space="preserve">       1,00 </w:t>
            </w:r>
          </w:p>
        </w:tc>
        <w:tc>
          <w:tcPr>
            <w:tcW w:w="1213" w:type="dxa"/>
            <w:noWrap/>
            <w:hideMark/>
          </w:tcPr>
          <w:p w:rsidR="00980FBB" w:rsidRPr="00980FBB" w:rsidRDefault="00980FBB" w:rsidP="00980FBB">
            <w:pPr>
              <w:rPr>
                <w:rFonts w:eastAsia="Times New Roman" w:cstheme="minorHAnsi"/>
                <w:bCs/>
                <w:sz w:val="18"/>
                <w:lang w:eastAsia="es-ES"/>
              </w:rPr>
            </w:pPr>
            <w:r w:rsidRPr="00980FBB">
              <w:rPr>
                <w:rFonts w:eastAsia="Times New Roman" w:cstheme="minorHAnsi"/>
                <w:bCs/>
                <w:sz w:val="18"/>
                <w:lang w:eastAsia="es-ES"/>
              </w:rPr>
              <w:t> </w:t>
            </w:r>
          </w:p>
        </w:tc>
      </w:tr>
      <w:tr w:rsidR="00980FBB" w:rsidRPr="00980FBB" w:rsidTr="00980FBB">
        <w:trPr>
          <w:trHeight w:val="269"/>
        </w:trPr>
        <w:tc>
          <w:tcPr>
            <w:tcW w:w="1786" w:type="dxa"/>
            <w:noWrap/>
            <w:hideMark/>
          </w:tcPr>
          <w:p w:rsidR="00980FBB" w:rsidRPr="00980FBB" w:rsidRDefault="00980FBB" w:rsidP="00980FBB">
            <w:pPr>
              <w:rPr>
                <w:rFonts w:eastAsia="Times New Roman" w:cstheme="minorHAnsi"/>
                <w:bCs/>
                <w:sz w:val="18"/>
                <w:lang w:eastAsia="es-ES"/>
              </w:rPr>
            </w:pPr>
            <w:r w:rsidRPr="00980FBB">
              <w:rPr>
                <w:rFonts w:eastAsia="Times New Roman" w:cstheme="minorHAnsi"/>
                <w:bCs/>
                <w:sz w:val="18"/>
                <w:lang w:eastAsia="es-ES"/>
              </w:rPr>
              <w:t> </w:t>
            </w:r>
          </w:p>
        </w:tc>
        <w:tc>
          <w:tcPr>
            <w:tcW w:w="5212" w:type="dxa"/>
            <w:hideMark/>
          </w:tcPr>
          <w:p w:rsidR="00980FBB" w:rsidRPr="00980FBB" w:rsidRDefault="00980FBB" w:rsidP="00980FBB">
            <w:pPr>
              <w:rPr>
                <w:rFonts w:eastAsia="Times New Roman" w:cstheme="minorHAnsi"/>
                <w:bCs/>
                <w:sz w:val="18"/>
                <w:lang w:eastAsia="es-ES"/>
              </w:rPr>
            </w:pPr>
            <w:r w:rsidRPr="00980FBB">
              <w:rPr>
                <w:rFonts w:eastAsia="Times New Roman" w:cstheme="minorHAnsi"/>
                <w:bCs/>
                <w:sz w:val="18"/>
                <w:lang w:eastAsia="es-ES"/>
              </w:rPr>
              <w:t>Reposiciones y reparaciones</w:t>
            </w:r>
          </w:p>
        </w:tc>
        <w:tc>
          <w:tcPr>
            <w:tcW w:w="510" w:type="dxa"/>
            <w:noWrap/>
            <w:hideMark/>
          </w:tcPr>
          <w:p w:rsidR="00980FBB" w:rsidRPr="00980FBB" w:rsidRDefault="00980FBB" w:rsidP="00980FBB">
            <w:pPr>
              <w:rPr>
                <w:rFonts w:eastAsia="Times New Roman" w:cstheme="minorHAnsi"/>
                <w:bCs/>
                <w:sz w:val="18"/>
                <w:lang w:eastAsia="es-ES"/>
              </w:rPr>
            </w:pPr>
            <w:r w:rsidRPr="00980FBB">
              <w:rPr>
                <w:rFonts w:eastAsia="Times New Roman" w:cstheme="minorHAnsi"/>
                <w:bCs/>
                <w:sz w:val="18"/>
                <w:lang w:eastAsia="es-ES"/>
              </w:rPr>
              <w:t> </w:t>
            </w:r>
          </w:p>
        </w:tc>
        <w:tc>
          <w:tcPr>
            <w:tcW w:w="879" w:type="dxa"/>
            <w:noWrap/>
            <w:hideMark/>
          </w:tcPr>
          <w:p w:rsidR="00980FBB" w:rsidRPr="00980FBB" w:rsidRDefault="00980FBB" w:rsidP="00980FBB">
            <w:pPr>
              <w:rPr>
                <w:rFonts w:eastAsia="Times New Roman" w:cstheme="minorHAnsi"/>
                <w:bCs/>
                <w:sz w:val="18"/>
                <w:lang w:eastAsia="es-ES"/>
              </w:rPr>
            </w:pPr>
            <w:r w:rsidRPr="00980FBB">
              <w:rPr>
                <w:rFonts w:eastAsia="Times New Roman" w:cstheme="minorHAnsi"/>
                <w:bCs/>
                <w:sz w:val="18"/>
                <w:lang w:eastAsia="es-ES"/>
              </w:rPr>
              <w:t> </w:t>
            </w:r>
          </w:p>
        </w:tc>
        <w:tc>
          <w:tcPr>
            <w:tcW w:w="1213" w:type="dxa"/>
            <w:noWrap/>
            <w:hideMark/>
          </w:tcPr>
          <w:p w:rsidR="00980FBB" w:rsidRPr="00980FBB" w:rsidRDefault="00980FBB" w:rsidP="00980FBB">
            <w:pPr>
              <w:rPr>
                <w:rFonts w:eastAsia="Times New Roman" w:cstheme="minorHAnsi"/>
                <w:bCs/>
                <w:sz w:val="18"/>
                <w:lang w:eastAsia="es-ES"/>
              </w:rPr>
            </w:pPr>
            <w:r w:rsidRPr="00980FBB">
              <w:rPr>
                <w:rFonts w:eastAsia="Times New Roman" w:cstheme="minorHAnsi"/>
                <w:bCs/>
                <w:sz w:val="18"/>
                <w:lang w:eastAsia="es-ES"/>
              </w:rPr>
              <w:t> </w:t>
            </w:r>
          </w:p>
        </w:tc>
      </w:tr>
      <w:tr w:rsidR="00980FBB" w:rsidRPr="00980FBB" w:rsidTr="00980FBB">
        <w:trPr>
          <w:trHeight w:val="1078"/>
        </w:trPr>
        <w:tc>
          <w:tcPr>
            <w:tcW w:w="1786" w:type="dxa"/>
            <w:noWrap/>
            <w:hideMark/>
          </w:tcPr>
          <w:p w:rsidR="00980FBB" w:rsidRPr="00980FBB" w:rsidRDefault="00980FBB" w:rsidP="00980FBB">
            <w:pPr>
              <w:rPr>
                <w:rFonts w:eastAsia="Times New Roman" w:cstheme="minorHAnsi"/>
                <w:bCs/>
                <w:sz w:val="18"/>
                <w:lang w:eastAsia="es-ES"/>
              </w:rPr>
            </w:pPr>
            <w:r w:rsidRPr="00980FBB">
              <w:rPr>
                <w:rFonts w:eastAsia="Times New Roman" w:cstheme="minorHAnsi"/>
                <w:bCs/>
                <w:sz w:val="18"/>
                <w:lang w:eastAsia="es-ES"/>
              </w:rPr>
              <w:t>1.7</w:t>
            </w:r>
          </w:p>
        </w:tc>
        <w:tc>
          <w:tcPr>
            <w:tcW w:w="5212" w:type="dxa"/>
            <w:hideMark/>
          </w:tcPr>
          <w:p w:rsidR="00980FBB" w:rsidRPr="00980FBB" w:rsidRDefault="00980FBB" w:rsidP="00980FBB">
            <w:pPr>
              <w:rPr>
                <w:rFonts w:eastAsia="Times New Roman" w:cstheme="minorHAnsi"/>
                <w:bCs/>
                <w:sz w:val="18"/>
                <w:lang w:eastAsia="es-ES"/>
              </w:rPr>
            </w:pPr>
            <w:r w:rsidRPr="00980FBB">
              <w:rPr>
                <w:rFonts w:eastAsia="Times New Roman" w:cstheme="minorHAnsi"/>
                <w:bCs/>
                <w:sz w:val="18"/>
                <w:lang w:eastAsia="es-ES"/>
              </w:rPr>
              <w:t xml:space="preserve">Cambio de techo chapa de zinc trapezoidal N°27. Aislación con membrana de Lámina de espuma de polietileno, con film </w:t>
            </w:r>
            <w:proofErr w:type="spellStart"/>
            <w:r w:rsidRPr="00980FBB">
              <w:rPr>
                <w:rFonts w:eastAsia="Times New Roman" w:cstheme="minorHAnsi"/>
                <w:bCs/>
                <w:sz w:val="18"/>
                <w:lang w:eastAsia="es-ES"/>
              </w:rPr>
              <w:t>aluminizado</w:t>
            </w:r>
            <w:proofErr w:type="spellEnd"/>
            <w:r w:rsidRPr="00980FBB">
              <w:rPr>
                <w:rFonts w:eastAsia="Times New Roman" w:cstheme="minorHAnsi"/>
                <w:bCs/>
                <w:sz w:val="18"/>
                <w:lang w:eastAsia="es-ES"/>
              </w:rPr>
              <w:t xml:space="preserve"> en una de sus caras, tipo TBA de 5mm. </w:t>
            </w:r>
            <w:proofErr w:type="spellStart"/>
            <w:r w:rsidRPr="00980FBB">
              <w:rPr>
                <w:rFonts w:eastAsia="Times New Roman" w:cstheme="minorHAnsi"/>
                <w:bCs/>
                <w:sz w:val="18"/>
                <w:lang w:eastAsia="es-ES"/>
              </w:rPr>
              <w:t>Machimbre</w:t>
            </w:r>
            <w:proofErr w:type="spellEnd"/>
            <w:r w:rsidRPr="00980FBB">
              <w:rPr>
                <w:rFonts w:eastAsia="Times New Roman" w:cstheme="minorHAnsi"/>
                <w:bCs/>
                <w:sz w:val="18"/>
                <w:lang w:eastAsia="es-ES"/>
              </w:rPr>
              <w:t xml:space="preserve"> de madera.  Sobre estructura de tirantes de madera existente.</w:t>
            </w:r>
          </w:p>
        </w:tc>
        <w:tc>
          <w:tcPr>
            <w:tcW w:w="510" w:type="dxa"/>
            <w:noWrap/>
            <w:hideMark/>
          </w:tcPr>
          <w:p w:rsidR="00980FBB" w:rsidRPr="00980FBB" w:rsidRDefault="00980FBB" w:rsidP="00980FBB">
            <w:pPr>
              <w:rPr>
                <w:rFonts w:eastAsia="Times New Roman" w:cstheme="minorHAnsi"/>
                <w:bCs/>
                <w:sz w:val="18"/>
                <w:lang w:eastAsia="es-ES"/>
              </w:rPr>
            </w:pPr>
            <w:r w:rsidRPr="00980FBB">
              <w:rPr>
                <w:rFonts w:eastAsia="Times New Roman" w:cstheme="minorHAnsi"/>
                <w:bCs/>
                <w:sz w:val="18"/>
                <w:lang w:eastAsia="es-ES"/>
              </w:rPr>
              <w:t>m2</w:t>
            </w:r>
          </w:p>
        </w:tc>
        <w:tc>
          <w:tcPr>
            <w:tcW w:w="879" w:type="dxa"/>
            <w:noWrap/>
            <w:hideMark/>
          </w:tcPr>
          <w:p w:rsidR="00980FBB" w:rsidRPr="00980FBB" w:rsidRDefault="00980FBB" w:rsidP="00980FBB">
            <w:pPr>
              <w:rPr>
                <w:rFonts w:eastAsia="Times New Roman" w:cstheme="minorHAnsi"/>
                <w:bCs/>
                <w:sz w:val="18"/>
                <w:lang w:eastAsia="es-ES"/>
              </w:rPr>
            </w:pPr>
            <w:r w:rsidRPr="00980FBB">
              <w:rPr>
                <w:rFonts w:eastAsia="Times New Roman" w:cstheme="minorHAnsi"/>
                <w:bCs/>
                <w:sz w:val="18"/>
                <w:lang w:eastAsia="es-ES"/>
              </w:rPr>
              <w:t>97,00</w:t>
            </w:r>
          </w:p>
        </w:tc>
        <w:tc>
          <w:tcPr>
            <w:tcW w:w="1213" w:type="dxa"/>
            <w:noWrap/>
            <w:hideMark/>
          </w:tcPr>
          <w:p w:rsidR="00980FBB" w:rsidRPr="00980FBB" w:rsidRDefault="00980FBB" w:rsidP="00980FBB">
            <w:pPr>
              <w:rPr>
                <w:rFonts w:eastAsia="Times New Roman" w:cstheme="minorHAnsi"/>
                <w:bCs/>
                <w:sz w:val="18"/>
                <w:lang w:eastAsia="es-ES"/>
              </w:rPr>
            </w:pPr>
            <w:r w:rsidRPr="00980FBB">
              <w:rPr>
                <w:rFonts w:eastAsia="Times New Roman" w:cstheme="minorHAnsi"/>
                <w:bCs/>
                <w:sz w:val="18"/>
                <w:lang w:eastAsia="es-ES"/>
              </w:rPr>
              <w:t> </w:t>
            </w:r>
          </w:p>
        </w:tc>
      </w:tr>
      <w:tr w:rsidR="00980FBB" w:rsidRPr="00980FBB" w:rsidTr="00980FBB">
        <w:trPr>
          <w:trHeight w:val="269"/>
        </w:trPr>
        <w:tc>
          <w:tcPr>
            <w:tcW w:w="1786" w:type="dxa"/>
            <w:noWrap/>
            <w:hideMark/>
          </w:tcPr>
          <w:p w:rsidR="00980FBB" w:rsidRPr="00980FBB" w:rsidRDefault="00980FBB" w:rsidP="00980FBB">
            <w:pPr>
              <w:rPr>
                <w:rFonts w:eastAsia="Times New Roman" w:cstheme="minorHAnsi"/>
                <w:bCs/>
                <w:sz w:val="18"/>
                <w:lang w:eastAsia="es-ES"/>
              </w:rPr>
            </w:pPr>
            <w:r w:rsidRPr="00980FBB">
              <w:rPr>
                <w:rFonts w:eastAsia="Times New Roman" w:cstheme="minorHAnsi"/>
                <w:bCs/>
                <w:sz w:val="18"/>
                <w:lang w:eastAsia="es-ES"/>
              </w:rPr>
              <w:t>1.8</w:t>
            </w:r>
          </w:p>
        </w:tc>
        <w:tc>
          <w:tcPr>
            <w:tcW w:w="5212" w:type="dxa"/>
            <w:hideMark/>
          </w:tcPr>
          <w:p w:rsidR="00980FBB" w:rsidRPr="00980FBB" w:rsidRDefault="00980FBB" w:rsidP="00980FBB">
            <w:pPr>
              <w:rPr>
                <w:rFonts w:eastAsia="Times New Roman" w:cstheme="minorHAnsi"/>
                <w:bCs/>
                <w:sz w:val="18"/>
                <w:lang w:eastAsia="es-ES"/>
              </w:rPr>
            </w:pPr>
            <w:r w:rsidRPr="00980FBB">
              <w:rPr>
                <w:rFonts w:eastAsia="Times New Roman" w:cstheme="minorHAnsi"/>
                <w:bCs/>
                <w:sz w:val="18"/>
                <w:lang w:eastAsia="es-ES"/>
              </w:rPr>
              <w:t>Mampostería de elevación de ladrillos comunes, sector baños</w:t>
            </w:r>
          </w:p>
        </w:tc>
        <w:tc>
          <w:tcPr>
            <w:tcW w:w="510" w:type="dxa"/>
            <w:noWrap/>
            <w:hideMark/>
          </w:tcPr>
          <w:p w:rsidR="00980FBB" w:rsidRPr="00980FBB" w:rsidRDefault="00980FBB" w:rsidP="00980FBB">
            <w:pPr>
              <w:rPr>
                <w:rFonts w:eastAsia="Times New Roman" w:cstheme="minorHAnsi"/>
                <w:bCs/>
                <w:sz w:val="18"/>
                <w:lang w:eastAsia="es-ES"/>
              </w:rPr>
            </w:pPr>
            <w:r w:rsidRPr="00980FBB">
              <w:rPr>
                <w:rFonts w:eastAsia="Times New Roman" w:cstheme="minorHAnsi"/>
                <w:bCs/>
                <w:sz w:val="18"/>
                <w:lang w:eastAsia="es-ES"/>
              </w:rPr>
              <w:t>m2</w:t>
            </w:r>
          </w:p>
        </w:tc>
        <w:tc>
          <w:tcPr>
            <w:tcW w:w="879" w:type="dxa"/>
            <w:noWrap/>
            <w:hideMark/>
          </w:tcPr>
          <w:p w:rsidR="00980FBB" w:rsidRPr="00980FBB" w:rsidRDefault="00980FBB" w:rsidP="00980FBB">
            <w:pPr>
              <w:rPr>
                <w:rFonts w:eastAsia="Times New Roman" w:cstheme="minorHAnsi"/>
                <w:bCs/>
                <w:sz w:val="18"/>
                <w:lang w:eastAsia="es-ES"/>
              </w:rPr>
            </w:pPr>
            <w:r w:rsidRPr="00980FBB">
              <w:rPr>
                <w:rFonts w:eastAsia="Times New Roman" w:cstheme="minorHAnsi"/>
                <w:bCs/>
                <w:sz w:val="18"/>
                <w:lang w:eastAsia="es-ES"/>
              </w:rPr>
              <w:t xml:space="preserve">       1,40 </w:t>
            </w:r>
          </w:p>
        </w:tc>
        <w:tc>
          <w:tcPr>
            <w:tcW w:w="1213" w:type="dxa"/>
            <w:noWrap/>
            <w:hideMark/>
          </w:tcPr>
          <w:p w:rsidR="00980FBB" w:rsidRPr="00980FBB" w:rsidRDefault="00980FBB" w:rsidP="00980FBB">
            <w:pPr>
              <w:rPr>
                <w:rFonts w:eastAsia="Times New Roman" w:cstheme="minorHAnsi"/>
                <w:bCs/>
                <w:sz w:val="18"/>
                <w:lang w:eastAsia="es-ES"/>
              </w:rPr>
            </w:pPr>
            <w:r w:rsidRPr="00980FBB">
              <w:rPr>
                <w:rFonts w:eastAsia="Times New Roman" w:cstheme="minorHAnsi"/>
                <w:bCs/>
                <w:sz w:val="18"/>
                <w:lang w:eastAsia="es-ES"/>
              </w:rPr>
              <w:t> </w:t>
            </w:r>
          </w:p>
        </w:tc>
      </w:tr>
      <w:tr w:rsidR="00980FBB" w:rsidRPr="00980FBB" w:rsidTr="00980FBB">
        <w:trPr>
          <w:trHeight w:val="539"/>
        </w:trPr>
        <w:tc>
          <w:tcPr>
            <w:tcW w:w="1786" w:type="dxa"/>
            <w:noWrap/>
            <w:hideMark/>
          </w:tcPr>
          <w:p w:rsidR="00980FBB" w:rsidRPr="00980FBB" w:rsidRDefault="00980FBB" w:rsidP="00980FBB">
            <w:pPr>
              <w:rPr>
                <w:rFonts w:eastAsia="Times New Roman" w:cstheme="minorHAnsi"/>
                <w:bCs/>
                <w:sz w:val="18"/>
                <w:lang w:eastAsia="es-ES"/>
              </w:rPr>
            </w:pPr>
            <w:r w:rsidRPr="00980FBB">
              <w:rPr>
                <w:rFonts w:eastAsia="Times New Roman" w:cstheme="minorHAnsi"/>
                <w:bCs/>
                <w:sz w:val="18"/>
                <w:lang w:eastAsia="es-ES"/>
              </w:rPr>
              <w:t>1.9</w:t>
            </w:r>
          </w:p>
        </w:tc>
        <w:tc>
          <w:tcPr>
            <w:tcW w:w="5212" w:type="dxa"/>
            <w:hideMark/>
          </w:tcPr>
          <w:p w:rsidR="00980FBB" w:rsidRPr="00980FBB" w:rsidRDefault="00980FBB" w:rsidP="00980FBB">
            <w:pPr>
              <w:rPr>
                <w:rFonts w:eastAsia="Times New Roman" w:cstheme="minorHAnsi"/>
                <w:bCs/>
                <w:sz w:val="18"/>
                <w:lang w:eastAsia="es-ES"/>
              </w:rPr>
            </w:pPr>
            <w:r w:rsidRPr="00980FBB">
              <w:rPr>
                <w:rFonts w:eastAsia="Times New Roman" w:cstheme="minorHAnsi"/>
                <w:bCs/>
                <w:sz w:val="18"/>
                <w:lang w:eastAsia="es-ES"/>
              </w:rPr>
              <w:t>Canaleta, cenefa lateral y caño de bajada de chapa Nº26 desarrollo 40cm.</w:t>
            </w:r>
          </w:p>
        </w:tc>
        <w:tc>
          <w:tcPr>
            <w:tcW w:w="510" w:type="dxa"/>
            <w:noWrap/>
            <w:hideMark/>
          </w:tcPr>
          <w:p w:rsidR="00980FBB" w:rsidRPr="00980FBB" w:rsidRDefault="00980FBB" w:rsidP="00980FBB">
            <w:pPr>
              <w:rPr>
                <w:rFonts w:eastAsia="Times New Roman" w:cstheme="minorHAnsi"/>
                <w:bCs/>
                <w:sz w:val="18"/>
                <w:lang w:eastAsia="es-ES"/>
              </w:rPr>
            </w:pPr>
            <w:r w:rsidRPr="00980FBB">
              <w:rPr>
                <w:rFonts w:eastAsia="Times New Roman" w:cstheme="minorHAnsi"/>
                <w:bCs/>
                <w:sz w:val="18"/>
                <w:lang w:eastAsia="es-ES"/>
              </w:rPr>
              <w:t>ml</w:t>
            </w:r>
          </w:p>
        </w:tc>
        <w:tc>
          <w:tcPr>
            <w:tcW w:w="879" w:type="dxa"/>
            <w:noWrap/>
            <w:hideMark/>
          </w:tcPr>
          <w:p w:rsidR="00980FBB" w:rsidRPr="00980FBB" w:rsidRDefault="00980FBB" w:rsidP="00980FBB">
            <w:pPr>
              <w:rPr>
                <w:rFonts w:eastAsia="Times New Roman" w:cstheme="minorHAnsi"/>
                <w:bCs/>
                <w:sz w:val="18"/>
                <w:lang w:eastAsia="es-ES"/>
              </w:rPr>
            </w:pPr>
            <w:r w:rsidRPr="00980FBB">
              <w:rPr>
                <w:rFonts w:eastAsia="Times New Roman" w:cstheme="minorHAnsi"/>
                <w:bCs/>
                <w:sz w:val="18"/>
                <w:lang w:eastAsia="es-ES"/>
              </w:rPr>
              <w:t>63,40</w:t>
            </w:r>
          </w:p>
        </w:tc>
        <w:tc>
          <w:tcPr>
            <w:tcW w:w="1213" w:type="dxa"/>
            <w:noWrap/>
            <w:hideMark/>
          </w:tcPr>
          <w:p w:rsidR="00980FBB" w:rsidRPr="00980FBB" w:rsidRDefault="00980FBB" w:rsidP="00980FBB">
            <w:pPr>
              <w:rPr>
                <w:rFonts w:eastAsia="Times New Roman" w:cstheme="minorHAnsi"/>
                <w:bCs/>
                <w:sz w:val="18"/>
                <w:lang w:eastAsia="es-ES"/>
              </w:rPr>
            </w:pPr>
            <w:r w:rsidRPr="00980FBB">
              <w:rPr>
                <w:rFonts w:eastAsia="Times New Roman" w:cstheme="minorHAnsi"/>
                <w:bCs/>
                <w:sz w:val="18"/>
                <w:lang w:eastAsia="es-ES"/>
              </w:rPr>
              <w:t> </w:t>
            </w:r>
          </w:p>
        </w:tc>
      </w:tr>
      <w:tr w:rsidR="00980FBB" w:rsidRPr="00980FBB" w:rsidTr="00980FBB">
        <w:trPr>
          <w:trHeight w:val="269"/>
        </w:trPr>
        <w:tc>
          <w:tcPr>
            <w:tcW w:w="1786" w:type="dxa"/>
            <w:noWrap/>
            <w:hideMark/>
          </w:tcPr>
          <w:p w:rsidR="00980FBB" w:rsidRPr="00980FBB" w:rsidRDefault="00980FBB" w:rsidP="00980FBB">
            <w:pPr>
              <w:rPr>
                <w:rFonts w:eastAsia="Times New Roman" w:cstheme="minorHAnsi"/>
                <w:bCs/>
                <w:sz w:val="18"/>
                <w:lang w:eastAsia="es-ES"/>
              </w:rPr>
            </w:pPr>
            <w:r w:rsidRPr="00980FBB">
              <w:rPr>
                <w:rFonts w:eastAsia="Times New Roman" w:cstheme="minorHAnsi"/>
                <w:bCs/>
                <w:sz w:val="18"/>
                <w:lang w:eastAsia="es-ES"/>
              </w:rPr>
              <w:t>1.10</w:t>
            </w:r>
          </w:p>
        </w:tc>
        <w:tc>
          <w:tcPr>
            <w:tcW w:w="5212" w:type="dxa"/>
            <w:hideMark/>
          </w:tcPr>
          <w:p w:rsidR="00980FBB" w:rsidRPr="00980FBB" w:rsidRDefault="00980FBB" w:rsidP="00980FBB">
            <w:pPr>
              <w:rPr>
                <w:rFonts w:eastAsia="Times New Roman" w:cstheme="minorHAnsi"/>
                <w:bCs/>
                <w:sz w:val="18"/>
                <w:lang w:eastAsia="es-ES"/>
              </w:rPr>
            </w:pPr>
            <w:r w:rsidRPr="00980FBB">
              <w:rPr>
                <w:rFonts w:eastAsia="Times New Roman" w:cstheme="minorHAnsi"/>
                <w:bCs/>
                <w:sz w:val="18"/>
                <w:lang w:eastAsia="es-ES"/>
              </w:rPr>
              <w:t>Revoque de paredes interiores</w:t>
            </w:r>
          </w:p>
        </w:tc>
        <w:tc>
          <w:tcPr>
            <w:tcW w:w="510" w:type="dxa"/>
            <w:noWrap/>
            <w:hideMark/>
          </w:tcPr>
          <w:p w:rsidR="00980FBB" w:rsidRPr="00980FBB" w:rsidRDefault="00980FBB" w:rsidP="00980FBB">
            <w:pPr>
              <w:rPr>
                <w:rFonts w:eastAsia="Times New Roman" w:cstheme="minorHAnsi"/>
                <w:bCs/>
                <w:sz w:val="18"/>
                <w:lang w:eastAsia="es-ES"/>
              </w:rPr>
            </w:pPr>
            <w:r w:rsidRPr="00980FBB">
              <w:rPr>
                <w:rFonts w:eastAsia="Times New Roman" w:cstheme="minorHAnsi"/>
                <w:bCs/>
                <w:sz w:val="18"/>
                <w:lang w:eastAsia="es-ES"/>
              </w:rPr>
              <w:t>m2</w:t>
            </w:r>
          </w:p>
        </w:tc>
        <w:tc>
          <w:tcPr>
            <w:tcW w:w="879" w:type="dxa"/>
            <w:noWrap/>
            <w:hideMark/>
          </w:tcPr>
          <w:p w:rsidR="00980FBB" w:rsidRPr="00980FBB" w:rsidRDefault="00980FBB" w:rsidP="00980FBB">
            <w:pPr>
              <w:rPr>
                <w:rFonts w:eastAsia="Times New Roman" w:cstheme="minorHAnsi"/>
                <w:bCs/>
                <w:sz w:val="18"/>
                <w:lang w:eastAsia="es-ES"/>
              </w:rPr>
            </w:pPr>
            <w:r w:rsidRPr="00980FBB">
              <w:rPr>
                <w:rFonts w:eastAsia="Times New Roman" w:cstheme="minorHAnsi"/>
                <w:bCs/>
                <w:sz w:val="18"/>
                <w:lang w:eastAsia="es-ES"/>
              </w:rPr>
              <w:t>30,00</w:t>
            </w:r>
          </w:p>
        </w:tc>
        <w:tc>
          <w:tcPr>
            <w:tcW w:w="1213" w:type="dxa"/>
            <w:noWrap/>
            <w:hideMark/>
          </w:tcPr>
          <w:p w:rsidR="00980FBB" w:rsidRPr="00980FBB" w:rsidRDefault="00980FBB" w:rsidP="00980FBB">
            <w:pPr>
              <w:rPr>
                <w:rFonts w:eastAsia="Times New Roman" w:cstheme="minorHAnsi"/>
                <w:bCs/>
                <w:sz w:val="18"/>
                <w:lang w:eastAsia="es-ES"/>
              </w:rPr>
            </w:pPr>
            <w:r w:rsidRPr="00980FBB">
              <w:rPr>
                <w:rFonts w:eastAsia="Times New Roman" w:cstheme="minorHAnsi"/>
                <w:bCs/>
                <w:sz w:val="18"/>
                <w:lang w:eastAsia="es-ES"/>
              </w:rPr>
              <w:t> </w:t>
            </w:r>
          </w:p>
        </w:tc>
      </w:tr>
      <w:tr w:rsidR="00980FBB" w:rsidRPr="00980FBB" w:rsidTr="00980FBB">
        <w:trPr>
          <w:trHeight w:val="539"/>
        </w:trPr>
        <w:tc>
          <w:tcPr>
            <w:tcW w:w="1786" w:type="dxa"/>
            <w:noWrap/>
            <w:hideMark/>
          </w:tcPr>
          <w:p w:rsidR="00980FBB" w:rsidRPr="00980FBB" w:rsidRDefault="00980FBB" w:rsidP="00980FBB">
            <w:pPr>
              <w:rPr>
                <w:rFonts w:eastAsia="Times New Roman" w:cstheme="minorHAnsi"/>
                <w:bCs/>
                <w:sz w:val="18"/>
                <w:lang w:eastAsia="es-ES"/>
              </w:rPr>
            </w:pPr>
            <w:r w:rsidRPr="00980FBB">
              <w:rPr>
                <w:rFonts w:eastAsia="Times New Roman" w:cstheme="minorHAnsi"/>
                <w:bCs/>
                <w:sz w:val="18"/>
                <w:lang w:eastAsia="es-ES"/>
              </w:rPr>
              <w:t>1.11</w:t>
            </w:r>
          </w:p>
        </w:tc>
        <w:tc>
          <w:tcPr>
            <w:tcW w:w="5212" w:type="dxa"/>
            <w:hideMark/>
          </w:tcPr>
          <w:p w:rsidR="00980FBB" w:rsidRPr="00980FBB" w:rsidRDefault="00980FBB" w:rsidP="00980FBB">
            <w:pPr>
              <w:rPr>
                <w:rFonts w:eastAsia="Times New Roman" w:cstheme="minorHAnsi"/>
                <w:bCs/>
                <w:sz w:val="18"/>
                <w:lang w:eastAsia="es-ES"/>
              </w:rPr>
            </w:pPr>
            <w:r w:rsidRPr="00980FBB">
              <w:rPr>
                <w:rFonts w:eastAsia="Times New Roman" w:cstheme="minorHAnsi"/>
                <w:bCs/>
                <w:sz w:val="18"/>
                <w:lang w:eastAsia="es-ES"/>
              </w:rPr>
              <w:t xml:space="preserve">Guarda obra, ancho 0,60m, </w:t>
            </w:r>
            <w:proofErr w:type="spellStart"/>
            <w:r w:rsidRPr="00980FBB">
              <w:rPr>
                <w:rFonts w:eastAsia="Times New Roman" w:cstheme="minorHAnsi"/>
                <w:bCs/>
                <w:sz w:val="18"/>
                <w:lang w:eastAsia="es-ES"/>
              </w:rPr>
              <w:t>contrapiso</w:t>
            </w:r>
            <w:proofErr w:type="spellEnd"/>
            <w:r w:rsidRPr="00980FBB">
              <w:rPr>
                <w:rFonts w:eastAsia="Times New Roman" w:cstheme="minorHAnsi"/>
                <w:bCs/>
                <w:sz w:val="18"/>
                <w:lang w:eastAsia="es-ES"/>
              </w:rPr>
              <w:t xml:space="preserve"> de cascotes y alisado de cemento. Borde de mampostería de ladrillos comunes</w:t>
            </w:r>
          </w:p>
        </w:tc>
        <w:tc>
          <w:tcPr>
            <w:tcW w:w="510" w:type="dxa"/>
            <w:noWrap/>
            <w:hideMark/>
          </w:tcPr>
          <w:p w:rsidR="00980FBB" w:rsidRPr="00980FBB" w:rsidRDefault="00980FBB" w:rsidP="00980FBB">
            <w:pPr>
              <w:rPr>
                <w:rFonts w:eastAsia="Times New Roman" w:cstheme="minorHAnsi"/>
                <w:bCs/>
                <w:sz w:val="18"/>
                <w:lang w:eastAsia="es-ES"/>
              </w:rPr>
            </w:pPr>
            <w:r w:rsidRPr="00980FBB">
              <w:rPr>
                <w:rFonts w:eastAsia="Times New Roman" w:cstheme="minorHAnsi"/>
                <w:bCs/>
                <w:sz w:val="18"/>
                <w:lang w:eastAsia="es-ES"/>
              </w:rPr>
              <w:t>m2</w:t>
            </w:r>
          </w:p>
        </w:tc>
        <w:tc>
          <w:tcPr>
            <w:tcW w:w="879" w:type="dxa"/>
            <w:noWrap/>
            <w:hideMark/>
          </w:tcPr>
          <w:p w:rsidR="00980FBB" w:rsidRPr="00980FBB" w:rsidRDefault="00980FBB" w:rsidP="00980FBB">
            <w:pPr>
              <w:rPr>
                <w:rFonts w:eastAsia="Times New Roman" w:cstheme="minorHAnsi"/>
                <w:bCs/>
                <w:sz w:val="18"/>
                <w:lang w:eastAsia="es-ES"/>
              </w:rPr>
            </w:pPr>
            <w:r w:rsidRPr="00980FBB">
              <w:rPr>
                <w:rFonts w:eastAsia="Times New Roman" w:cstheme="minorHAnsi"/>
                <w:bCs/>
                <w:sz w:val="18"/>
                <w:lang w:eastAsia="es-ES"/>
              </w:rPr>
              <w:t xml:space="preserve">     25,00 </w:t>
            </w:r>
          </w:p>
        </w:tc>
        <w:tc>
          <w:tcPr>
            <w:tcW w:w="1213" w:type="dxa"/>
            <w:noWrap/>
            <w:hideMark/>
          </w:tcPr>
          <w:p w:rsidR="00980FBB" w:rsidRPr="00980FBB" w:rsidRDefault="00980FBB" w:rsidP="00980FBB">
            <w:pPr>
              <w:rPr>
                <w:rFonts w:eastAsia="Times New Roman" w:cstheme="minorHAnsi"/>
                <w:bCs/>
                <w:sz w:val="18"/>
                <w:lang w:eastAsia="es-ES"/>
              </w:rPr>
            </w:pPr>
            <w:r w:rsidRPr="00980FBB">
              <w:rPr>
                <w:rFonts w:eastAsia="Times New Roman" w:cstheme="minorHAnsi"/>
                <w:bCs/>
                <w:sz w:val="18"/>
                <w:lang w:eastAsia="es-ES"/>
              </w:rPr>
              <w:t> </w:t>
            </w:r>
          </w:p>
        </w:tc>
      </w:tr>
      <w:tr w:rsidR="00980FBB" w:rsidRPr="00980FBB" w:rsidTr="00980FBB">
        <w:trPr>
          <w:trHeight w:val="269"/>
        </w:trPr>
        <w:tc>
          <w:tcPr>
            <w:tcW w:w="1786" w:type="dxa"/>
            <w:noWrap/>
            <w:hideMark/>
          </w:tcPr>
          <w:p w:rsidR="00980FBB" w:rsidRPr="00980FBB" w:rsidRDefault="00980FBB" w:rsidP="00980FBB">
            <w:pPr>
              <w:rPr>
                <w:rFonts w:eastAsia="Times New Roman" w:cstheme="minorHAnsi"/>
                <w:bCs/>
                <w:sz w:val="18"/>
                <w:lang w:eastAsia="es-ES"/>
              </w:rPr>
            </w:pPr>
            <w:r w:rsidRPr="00980FBB">
              <w:rPr>
                <w:rFonts w:eastAsia="Times New Roman" w:cstheme="minorHAnsi"/>
                <w:bCs/>
                <w:sz w:val="18"/>
                <w:lang w:eastAsia="es-ES"/>
              </w:rPr>
              <w:t>1.12</w:t>
            </w:r>
          </w:p>
        </w:tc>
        <w:tc>
          <w:tcPr>
            <w:tcW w:w="5212" w:type="dxa"/>
            <w:hideMark/>
          </w:tcPr>
          <w:p w:rsidR="00980FBB" w:rsidRPr="00980FBB" w:rsidRDefault="00980FBB" w:rsidP="00980FBB">
            <w:pPr>
              <w:rPr>
                <w:rFonts w:eastAsia="Times New Roman" w:cstheme="minorHAnsi"/>
                <w:bCs/>
                <w:sz w:val="18"/>
                <w:lang w:eastAsia="es-ES"/>
              </w:rPr>
            </w:pPr>
            <w:r w:rsidRPr="00980FBB">
              <w:rPr>
                <w:rFonts w:eastAsia="Times New Roman" w:cstheme="minorHAnsi"/>
                <w:bCs/>
                <w:sz w:val="18"/>
                <w:lang w:eastAsia="es-ES"/>
              </w:rPr>
              <w:t>Zócalo calcáreo, reposición</w:t>
            </w:r>
          </w:p>
        </w:tc>
        <w:tc>
          <w:tcPr>
            <w:tcW w:w="510" w:type="dxa"/>
            <w:noWrap/>
            <w:hideMark/>
          </w:tcPr>
          <w:p w:rsidR="00980FBB" w:rsidRPr="00980FBB" w:rsidRDefault="00980FBB" w:rsidP="00980FBB">
            <w:pPr>
              <w:rPr>
                <w:rFonts w:eastAsia="Times New Roman" w:cstheme="minorHAnsi"/>
                <w:bCs/>
                <w:sz w:val="18"/>
                <w:lang w:eastAsia="es-ES"/>
              </w:rPr>
            </w:pPr>
            <w:r w:rsidRPr="00980FBB">
              <w:rPr>
                <w:rFonts w:eastAsia="Times New Roman" w:cstheme="minorHAnsi"/>
                <w:bCs/>
                <w:sz w:val="18"/>
                <w:lang w:eastAsia="es-ES"/>
              </w:rPr>
              <w:t>ml</w:t>
            </w:r>
          </w:p>
        </w:tc>
        <w:tc>
          <w:tcPr>
            <w:tcW w:w="879" w:type="dxa"/>
            <w:noWrap/>
            <w:hideMark/>
          </w:tcPr>
          <w:p w:rsidR="00980FBB" w:rsidRPr="00980FBB" w:rsidRDefault="00980FBB" w:rsidP="00980FBB">
            <w:pPr>
              <w:rPr>
                <w:rFonts w:eastAsia="Times New Roman" w:cstheme="minorHAnsi"/>
                <w:bCs/>
                <w:sz w:val="18"/>
                <w:lang w:eastAsia="es-ES"/>
              </w:rPr>
            </w:pPr>
            <w:r w:rsidRPr="00980FBB">
              <w:rPr>
                <w:rFonts w:eastAsia="Times New Roman" w:cstheme="minorHAnsi"/>
                <w:bCs/>
                <w:sz w:val="18"/>
                <w:lang w:eastAsia="es-ES"/>
              </w:rPr>
              <w:t>2,00</w:t>
            </w:r>
          </w:p>
        </w:tc>
        <w:tc>
          <w:tcPr>
            <w:tcW w:w="1213" w:type="dxa"/>
            <w:noWrap/>
            <w:hideMark/>
          </w:tcPr>
          <w:p w:rsidR="00980FBB" w:rsidRPr="00980FBB" w:rsidRDefault="00980FBB" w:rsidP="00980FBB">
            <w:pPr>
              <w:rPr>
                <w:rFonts w:eastAsia="Times New Roman" w:cstheme="minorHAnsi"/>
                <w:bCs/>
                <w:sz w:val="18"/>
                <w:lang w:eastAsia="es-ES"/>
              </w:rPr>
            </w:pPr>
            <w:r w:rsidRPr="00980FBB">
              <w:rPr>
                <w:rFonts w:eastAsia="Times New Roman" w:cstheme="minorHAnsi"/>
                <w:bCs/>
                <w:sz w:val="18"/>
                <w:lang w:eastAsia="es-ES"/>
              </w:rPr>
              <w:t> </w:t>
            </w:r>
          </w:p>
        </w:tc>
      </w:tr>
      <w:tr w:rsidR="00980FBB" w:rsidRPr="00980FBB" w:rsidTr="00980FBB">
        <w:trPr>
          <w:trHeight w:val="269"/>
        </w:trPr>
        <w:tc>
          <w:tcPr>
            <w:tcW w:w="1786" w:type="dxa"/>
            <w:noWrap/>
            <w:hideMark/>
          </w:tcPr>
          <w:p w:rsidR="00980FBB" w:rsidRPr="00980FBB" w:rsidRDefault="00980FBB" w:rsidP="00980FBB">
            <w:pPr>
              <w:rPr>
                <w:rFonts w:eastAsia="Times New Roman" w:cstheme="minorHAnsi"/>
                <w:bCs/>
                <w:sz w:val="18"/>
                <w:lang w:eastAsia="es-ES"/>
              </w:rPr>
            </w:pPr>
            <w:r w:rsidRPr="00980FBB">
              <w:rPr>
                <w:rFonts w:eastAsia="Times New Roman" w:cstheme="minorHAnsi"/>
                <w:bCs/>
                <w:sz w:val="18"/>
                <w:lang w:eastAsia="es-ES"/>
              </w:rPr>
              <w:t>1.13</w:t>
            </w:r>
          </w:p>
        </w:tc>
        <w:tc>
          <w:tcPr>
            <w:tcW w:w="5212" w:type="dxa"/>
            <w:hideMark/>
          </w:tcPr>
          <w:p w:rsidR="00980FBB" w:rsidRPr="00980FBB" w:rsidRDefault="00980FBB" w:rsidP="00980FBB">
            <w:pPr>
              <w:rPr>
                <w:rFonts w:eastAsia="Times New Roman" w:cstheme="minorHAnsi"/>
                <w:bCs/>
                <w:sz w:val="18"/>
                <w:lang w:eastAsia="es-ES"/>
              </w:rPr>
            </w:pPr>
            <w:r w:rsidRPr="00980FBB">
              <w:rPr>
                <w:rFonts w:eastAsia="Times New Roman" w:cstheme="minorHAnsi"/>
                <w:bCs/>
                <w:sz w:val="18"/>
                <w:lang w:eastAsia="es-ES"/>
              </w:rPr>
              <w:t>Reposición de vidrios rotos en ventanas tipo balancín</w:t>
            </w:r>
          </w:p>
        </w:tc>
        <w:tc>
          <w:tcPr>
            <w:tcW w:w="510" w:type="dxa"/>
            <w:noWrap/>
            <w:hideMark/>
          </w:tcPr>
          <w:p w:rsidR="00980FBB" w:rsidRPr="00980FBB" w:rsidRDefault="00980FBB" w:rsidP="00980FBB">
            <w:pPr>
              <w:rPr>
                <w:rFonts w:eastAsia="Times New Roman" w:cstheme="minorHAnsi"/>
                <w:bCs/>
                <w:sz w:val="18"/>
                <w:lang w:eastAsia="es-ES"/>
              </w:rPr>
            </w:pPr>
            <w:proofErr w:type="spellStart"/>
            <w:r w:rsidRPr="00980FBB">
              <w:rPr>
                <w:rFonts w:eastAsia="Times New Roman" w:cstheme="minorHAnsi"/>
                <w:bCs/>
                <w:sz w:val="18"/>
                <w:lang w:eastAsia="es-ES"/>
              </w:rPr>
              <w:t>gl</w:t>
            </w:r>
            <w:proofErr w:type="spellEnd"/>
          </w:p>
        </w:tc>
        <w:tc>
          <w:tcPr>
            <w:tcW w:w="879" w:type="dxa"/>
            <w:noWrap/>
            <w:hideMark/>
          </w:tcPr>
          <w:p w:rsidR="00980FBB" w:rsidRPr="00980FBB" w:rsidRDefault="00980FBB" w:rsidP="00980FBB">
            <w:pPr>
              <w:rPr>
                <w:rFonts w:eastAsia="Times New Roman" w:cstheme="minorHAnsi"/>
                <w:bCs/>
                <w:sz w:val="18"/>
                <w:lang w:eastAsia="es-ES"/>
              </w:rPr>
            </w:pPr>
            <w:r w:rsidRPr="00980FBB">
              <w:rPr>
                <w:rFonts w:eastAsia="Times New Roman" w:cstheme="minorHAnsi"/>
                <w:bCs/>
                <w:sz w:val="18"/>
                <w:lang w:eastAsia="es-ES"/>
              </w:rPr>
              <w:t>1,00</w:t>
            </w:r>
          </w:p>
        </w:tc>
        <w:tc>
          <w:tcPr>
            <w:tcW w:w="1213" w:type="dxa"/>
            <w:noWrap/>
            <w:hideMark/>
          </w:tcPr>
          <w:p w:rsidR="00980FBB" w:rsidRPr="00980FBB" w:rsidRDefault="00980FBB" w:rsidP="00980FBB">
            <w:pPr>
              <w:rPr>
                <w:rFonts w:eastAsia="Times New Roman" w:cstheme="minorHAnsi"/>
                <w:bCs/>
                <w:sz w:val="18"/>
                <w:lang w:eastAsia="es-ES"/>
              </w:rPr>
            </w:pPr>
            <w:r w:rsidRPr="00980FBB">
              <w:rPr>
                <w:rFonts w:eastAsia="Times New Roman" w:cstheme="minorHAnsi"/>
                <w:bCs/>
                <w:sz w:val="18"/>
                <w:lang w:eastAsia="es-ES"/>
              </w:rPr>
              <w:t> </w:t>
            </w:r>
          </w:p>
        </w:tc>
      </w:tr>
      <w:tr w:rsidR="00980FBB" w:rsidRPr="00980FBB" w:rsidTr="00980FBB">
        <w:trPr>
          <w:trHeight w:val="269"/>
        </w:trPr>
        <w:tc>
          <w:tcPr>
            <w:tcW w:w="1786" w:type="dxa"/>
            <w:noWrap/>
            <w:hideMark/>
          </w:tcPr>
          <w:p w:rsidR="00980FBB" w:rsidRPr="00980FBB" w:rsidRDefault="00980FBB" w:rsidP="00980FBB">
            <w:pPr>
              <w:rPr>
                <w:rFonts w:eastAsia="Times New Roman" w:cstheme="minorHAnsi"/>
                <w:bCs/>
                <w:sz w:val="18"/>
                <w:lang w:eastAsia="es-ES"/>
              </w:rPr>
            </w:pPr>
            <w:r w:rsidRPr="00980FBB">
              <w:rPr>
                <w:rFonts w:eastAsia="Times New Roman" w:cstheme="minorHAnsi"/>
                <w:bCs/>
                <w:sz w:val="18"/>
                <w:lang w:eastAsia="es-ES"/>
              </w:rPr>
              <w:t> </w:t>
            </w:r>
          </w:p>
        </w:tc>
        <w:tc>
          <w:tcPr>
            <w:tcW w:w="5212" w:type="dxa"/>
            <w:hideMark/>
          </w:tcPr>
          <w:p w:rsidR="00980FBB" w:rsidRPr="00980FBB" w:rsidRDefault="00980FBB" w:rsidP="00980FBB">
            <w:pPr>
              <w:rPr>
                <w:rFonts w:eastAsia="Times New Roman" w:cstheme="minorHAnsi"/>
                <w:bCs/>
                <w:sz w:val="18"/>
                <w:lang w:eastAsia="es-ES"/>
              </w:rPr>
            </w:pPr>
            <w:r w:rsidRPr="00980FBB">
              <w:rPr>
                <w:rFonts w:eastAsia="Times New Roman" w:cstheme="minorHAnsi"/>
                <w:bCs/>
                <w:sz w:val="18"/>
                <w:lang w:eastAsia="es-ES"/>
              </w:rPr>
              <w:t>Aberturas</w:t>
            </w:r>
          </w:p>
        </w:tc>
        <w:tc>
          <w:tcPr>
            <w:tcW w:w="510" w:type="dxa"/>
            <w:noWrap/>
            <w:hideMark/>
          </w:tcPr>
          <w:p w:rsidR="00980FBB" w:rsidRPr="00980FBB" w:rsidRDefault="00980FBB" w:rsidP="00980FBB">
            <w:pPr>
              <w:rPr>
                <w:rFonts w:eastAsia="Times New Roman" w:cstheme="minorHAnsi"/>
                <w:bCs/>
                <w:sz w:val="18"/>
                <w:lang w:eastAsia="es-ES"/>
              </w:rPr>
            </w:pPr>
            <w:r w:rsidRPr="00980FBB">
              <w:rPr>
                <w:rFonts w:eastAsia="Times New Roman" w:cstheme="minorHAnsi"/>
                <w:bCs/>
                <w:sz w:val="18"/>
                <w:lang w:eastAsia="es-ES"/>
              </w:rPr>
              <w:t> </w:t>
            </w:r>
          </w:p>
        </w:tc>
        <w:tc>
          <w:tcPr>
            <w:tcW w:w="879" w:type="dxa"/>
            <w:noWrap/>
            <w:hideMark/>
          </w:tcPr>
          <w:p w:rsidR="00980FBB" w:rsidRPr="00980FBB" w:rsidRDefault="00980FBB" w:rsidP="00980FBB">
            <w:pPr>
              <w:rPr>
                <w:rFonts w:eastAsia="Times New Roman" w:cstheme="minorHAnsi"/>
                <w:bCs/>
                <w:sz w:val="18"/>
                <w:lang w:eastAsia="es-ES"/>
              </w:rPr>
            </w:pPr>
            <w:r w:rsidRPr="00980FBB">
              <w:rPr>
                <w:rFonts w:eastAsia="Times New Roman" w:cstheme="minorHAnsi"/>
                <w:bCs/>
                <w:sz w:val="18"/>
                <w:lang w:eastAsia="es-ES"/>
              </w:rPr>
              <w:t> </w:t>
            </w:r>
          </w:p>
        </w:tc>
        <w:tc>
          <w:tcPr>
            <w:tcW w:w="1213" w:type="dxa"/>
            <w:noWrap/>
            <w:hideMark/>
          </w:tcPr>
          <w:p w:rsidR="00980FBB" w:rsidRPr="00980FBB" w:rsidRDefault="00980FBB" w:rsidP="00980FBB">
            <w:pPr>
              <w:rPr>
                <w:rFonts w:eastAsia="Times New Roman" w:cstheme="minorHAnsi"/>
                <w:bCs/>
                <w:sz w:val="18"/>
                <w:lang w:eastAsia="es-ES"/>
              </w:rPr>
            </w:pPr>
            <w:r w:rsidRPr="00980FBB">
              <w:rPr>
                <w:rFonts w:eastAsia="Times New Roman" w:cstheme="minorHAnsi"/>
                <w:bCs/>
                <w:sz w:val="18"/>
                <w:lang w:eastAsia="es-ES"/>
              </w:rPr>
              <w:t> </w:t>
            </w:r>
          </w:p>
        </w:tc>
      </w:tr>
      <w:tr w:rsidR="00980FBB" w:rsidRPr="00980FBB" w:rsidTr="00980FBB">
        <w:trPr>
          <w:trHeight w:val="539"/>
        </w:trPr>
        <w:tc>
          <w:tcPr>
            <w:tcW w:w="1786" w:type="dxa"/>
            <w:noWrap/>
            <w:hideMark/>
          </w:tcPr>
          <w:p w:rsidR="00980FBB" w:rsidRPr="00980FBB" w:rsidRDefault="00980FBB" w:rsidP="00980FBB">
            <w:pPr>
              <w:rPr>
                <w:rFonts w:eastAsia="Times New Roman" w:cstheme="minorHAnsi"/>
                <w:bCs/>
                <w:sz w:val="18"/>
                <w:lang w:eastAsia="es-ES"/>
              </w:rPr>
            </w:pPr>
            <w:r w:rsidRPr="00980FBB">
              <w:rPr>
                <w:rFonts w:eastAsia="Times New Roman" w:cstheme="minorHAnsi"/>
                <w:bCs/>
                <w:sz w:val="18"/>
                <w:lang w:eastAsia="es-ES"/>
              </w:rPr>
              <w:t>1.14</w:t>
            </w:r>
          </w:p>
        </w:tc>
        <w:tc>
          <w:tcPr>
            <w:tcW w:w="5212" w:type="dxa"/>
            <w:hideMark/>
          </w:tcPr>
          <w:p w:rsidR="00980FBB" w:rsidRPr="00980FBB" w:rsidRDefault="00980FBB" w:rsidP="00980FBB">
            <w:pPr>
              <w:rPr>
                <w:rFonts w:eastAsia="Times New Roman" w:cstheme="minorHAnsi"/>
                <w:bCs/>
                <w:sz w:val="18"/>
                <w:lang w:eastAsia="es-ES"/>
              </w:rPr>
            </w:pPr>
            <w:r w:rsidRPr="00980FBB">
              <w:rPr>
                <w:rFonts w:eastAsia="Times New Roman" w:cstheme="minorHAnsi"/>
                <w:bCs/>
                <w:sz w:val="18"/>
                <w:lang w:eastAsia="es-ES"/>
              </w:rPr>
              <w:t xml:space="preserve">Marco 0,15 de </w:t>
            </w:r>
            <w:proofErr w:type="spellStart"/>
            <w:r w:rsidRPr="00980FBB">
              <w:rPr>
                <w:rFonts w:eastAsia="Times New Roman" w:cstheme="minorHAnsi"/>
                <w:bCs/>
                <w:sz w:val="18"/>
                <w:lang w:eastAsia="es-ES"/>
              </w:rPr>
              <w:t>ybyrapyta</w:t>
            </w:r>
            <w:proofErr w:type="spellEnd"/>
            <w:r w:rsidRPr="00980FBB">
              <w:rPr>
                <w:rFonts w:eastAsia="Times New Roman" w:cstheme="minorHAnsi"/>
                <w:bCs/>
                <w:sz w:val="18"/>
                <w:lang w:eastAsia="es-ES"/>
              </w:rPr>
              <w:t>, puerta de 0,60 x 1,20 placa, para boxes baños</w:t>
            </w:r>
          </w:p>
        </w:tc>
        <w:tc>
          <w:tcPr>
            <w:tcW w:w="510" w:type="dxa"/>
            <w:noWrap/>
            <w:hideMark/>
          </w:tcPr>
          <w:p w:rsidR="00980FBB" w:rsidRPr="00980FBB" w:rsidRDefault="00980FBB" w:rsidP="00980FBB">
            <w:pPr>
              <w:rPr>
                <w:rFonts w:eastAsia="Times New Roman" w:cstheme="minorHAnsi"/>
                <w:bCs/>
                <w:sz w:val="18"/>
                <w:lang w:eastAsia="es-ES"/>
              </w:rPr>
            </w:pPr>
            <w:r w:rsidRPr="00980FBB">
              <w:rPr>
                <w:rFonts w:eastAsia="Times New Roman" w:cstheme="minorHAnsi"/>
                <w:bCs/>
                <w:sz w:val="18"/>
                <w:lang w:eastAsia="es-ES"/>
              </w:rPr>
              <w:t>un</w:t>
            </w:r>
          </w:p>
        </w:tc>
        <w:tc>
          <w:tcPr>
            <w:tcW w:w="879" w:type="dxa"/>
            <w:noWrap/>
            <w:hideMark/>
          </w:tcPr>
          <w:p w:rsidR="00980FBB" w:rsidRPr="00980FBB" w:rsidRDefault="00980FBB" w:rsidP="00980FBB">
            <w:pPr>
              <w:rPr>
                <w:rFonts w:eastAsia="Times New Roman" w:cstheme="minorHAnsi"/>
                <w:bCs/>
                <w:sz w:val="18"/>
                <w:lang w:eastAsia="es-ES"/>
              </w:rPr>
            </w:pPr>
            <w:r w:rsidRPr="00980FBB">
              <w:rPr>
                <w:rFonts w:eastAsia="Times New Roman" w:cstheme="minorHAnsi"/>
                <w:bCs/>
                <w:sz w:val="18"/>
                <w:lang w:eastAsia="es-ES"/>
              </w:rPr>
              <w:t>2,00</w:t>
            </w:r>
          </w:p>
        </w:tc>
        <w:tc>
          <w:tcPr>
            <w:tcW w:w="1213" w:type="dxa"/>
            <w:noWrap/>
            <w:hideMark/>
          </w:tcPr>
          <w:p w:rsidR="00980FBB" w:rsidRPr="00980FBB" w:rsidRDefault="00980FBB" w:rsidP="00980FBB">
            <w:pPr>
              <w:rPr>
                <w:rFonts w:eastAsia="Times New Roman" w:cstheme="minorHAnsi"/>
                <w:bCs/>
                <w:sz w:val="18"/>
                <w:lang w:eastAsia="es-ES"/>
              </w:rPr>
            </w:pPr>
            <w:r w:rsidRPr="00980FBB">
              <w:rPr>
                <w:rFonts w:eastAsia="Times New Roman" w:cstheme="minorHAnsi"/>
                <w:bCs/>
                <w:sz w:val="18"/>
                <w:lang w:eastAsia="es-ES"/>
              </w:rPr>
              <w:t> </w:t>
            </w:r>
          </w:p>
        </w:tc>
      </w:tr>
      <w:tr w:rsidR="00980FBB" w:rsidRPr="00980FBB" w:rsidTr="00980FBB">
        <w:trPr>
          <w:trHeight w:val="269"/>
        </w:trPr>
        <w:tc>
          <w:tcPr>
            <w:tcW w:w="1786" w:type="dxa"/>
            <w:noWrap/>
            <w:hideMark/>
          </w:tcPr>
          <w:p w:rsidR="00980FBB" w:rsidRPr="00980FBB" w:rsidRDefault="00980FBB" w:rsidP="00980FBB">
            <w:pPr>
              <w:rPr>
                <w:rFonts w:eastAsia="Times New Roman" w:cstheme="minorHAnsi"/>
                <w:bCs/>
                <w:sz w:val="18"/>
                <w:lang w:eastAsia="es-ES"/>
              </w:rPr>
            </w:pPr>
            <w:r w:rsidRPr="00980FBB">
              <w:rPr>
                <w:rFonts w:eastAsia="Times New Roman" w:cstheme="minorHAnsi"/>
                <w:bCs/>
                <w:sz w:val="18"/>
                <w:lang w:eastAsia="es-ES"/>
              </w:rPr>
              <w:t> </w:t>
            </w:r>
          </w:p>
        </w:tc>
        <w:tc>
          <w:tcPr>
            <w:tcW w:w="5212" w:type="dxa"/>
            <w:hideMark/>
          </w:tcPr>
          <w:p w:rsidR="00980FBB" w:rsidRPr="00980FBB" w:rsidRDefault="00980FBB" w:rsidP="00980FBB">
            <w:pPr>
              <w:rPr>
                <w:rFonts w:eastAsia="Times New Roman" w:cstheme="minorHAnsi"/>
                <w:bCs/>
                <w:sz w:val="18"/>
                <w:lang w:eastAsia="es-ES"/>
              </w:rPr>
            </w:pPr>
            <w:r w:rsidRPr="00980FBB">
              <w:rPr>
                <w:rFonts w:eastAsia="Times New Roman" w:cstheme="minorHAnsi"/>
                <w:bCs/>
                <w:sz w:val="18"/>
                <w:lang w:eastAsia="es-ES"/>
              </w:rPr>
              <w:t xml:space="preserve">Pintura </w:t>
            </w:r>
          </w:p>
        </w:tc>
        <w:tc>
          <w:tcPr>
            <w:tcW w:w="510" w:type="dxa"/>
            <w:noWrap/>
            <w:hideMark/>
          </w:tcPr>
          <w:p w:rsidR="00980FBB" w:rsidRPr="00980FBB" w:rsidRDefault="00980FBB" w:rsidP="00980FBB">
            <w:pPr>
              <w:rPr>
                <w:rFonts w:eastAsia="Times New Roman" w:cstheme="minorHAnsi"/>
                <w:bCs/>
                <w:sz w:val="18"/>
                <w:lang w:eastAsia="es-ES"/>
              </w:rPr>
            </w:pPr>
            <w:r w:rsidRPr="00980FBB">
              <w:rPr>
                <w:rFonts w:eastAsia="Times New Roman" w:cstheme="minorHAnsi"/>
                <w:bCs/>
                <w:sz w:val="18"/>
                <w:lang w:eastAsia="es-ES"/>
              </w:rPr>
              <w:t> </w:t>
            </w:r>
          </w:p>
        </w:tc>
        <w:tc>
          <w:tcPr>
            <w:tcW w:w="879" w:type="dxa"/>
            <w:noWrap/>
            <w:hideMark/>
          </w:tcPr>
          <w:p w:rsidR="00980FBB" w:rsidRPr="00980FBB" w:rsidRDefault="00980FBB" w:rsidP="00980FBB">
            <w:pPr>
              <w:rPr>
                <w:rFonts w:eastAsia="Times New Roman" w:cstheme="minorHAnsi"/>
                <w:bCs/>
                <w:sz w:val="18"/>
                <w:lang w:eastAsia="es-ES"/>
              </w:rPr>
            </w:pPr>
            <w:r w:rsidRPr="00980FBB">
              <w:rPr>
                <w:rFonts w:eastAsia="Times New Roman" w:cstheme="minorHAnsi"/>
                <w:bCs/>
                <w:sz w:val="18"/>
                <w:lang w:eastAsia="es-ES"/>
              </w:rPr>
              <w:t> </w:t>
            </w:r>
          </w:p>
        </w:tc>
        <w:tc>
          <w:tcPr>
            <w:tcW w:w="1213" w:type="dxa"/>
            <w:noWrap/>
            <w:hideMark/>
          </w:tcPr>
          <w:p w:rsidR="00980FBB" w:rsidRPr="00980FBB" w:rsidRDefault="00980FBB" w:rsidP="00980FBB">
            <w:pPr>
              <w:rPr>
                <w:rFonts w:eastAsia="Times New Roman" w:cstheme="minorHAnsi"/>
                <w:bCs/>
                <w:sz w:val="18"/>
                <w:lang w:eastAsia="es-ES"/>
              </w:rPr>
            </w:pPr>
            <w:r w:rsidRPr="00980FBB">
              <w:rPr>
                <w:rFonts w:eastAsia="Times New Roman" w:cstheme="minorHAnsi"/>
                <w:bCs/>
                <w:sz w:val="18"/>
                <w:lang w:eastAsia="es-ES"/>
              </w:rPr>
              <w:t> </w:t>
            </w:r>
          </w:p>
        </w:tc>
      </w:tr>
      <w:tr w:rsidR="00980FBB" w:rsidRPr="00980FBB" w:rsidTr="00980FBB">
        <w:trPr>
          <w:trHeight w:val="323"/>
        </w:trPr>
        <w:tc>
          <w:tcPr>
            <w:tcW w:w="1786" w:type="dxa"/>
            <w:noWrap/>
            <w:hideMark/>
          </w:tcPr>
          <w:p w:rsidR="00980FBB" w:rsidRPr="00980FBB" w:rsidRDefault="00980FBB" w:rsidP="00980FBB">
            <w:pPr>
              <w:rPr>
                <w:rFonts w:eastAsia="Times New Roman" w:cstheme="minorHAnsi"/>
                <w:bCs/>
                <w:sz w:val="18"/>
                <w:lang w:eastAsia="es-ES"/>
              </w:rPr>
            </w:pPr>
            <w:r w:rsidRPr="00980FBB">
              <w:rPr>
                <w:rFonts w:eastAsia="Times New Roman" w:cstheme="minorHAnsi"/>
                <w:bCs/>
                <w:sz w:val="18"/>
                <w:lang w:eastAsia="es-ES"/>
              </w:rPr>
              <w:t>1.15</w:t>
            </w:r>
          </w:p>
        </w:tc>
        <w:tc>
          <w:tcPr>
            <w:tcW w:w="5212" w:type="dxa"/>
            <w:hideMark/>
          </w:tcPr>
          <w:p w:rsidR="00980FBB" w:rsidRPr="00980FBB" w:rsidRDefault="00980FBB" w:rsidP="00980FBB">
            <w:pPr>
              <w:rPr>
                <w:rFonts w:eastAsia="Times New Roman" w:cstheme="minorHAnsi"/>
                <w:bCs/>
                <w:sz w:val="18"/>
                <w:lang w:eastAsia="es-ES"/>
              </w:rPr>
            </w:pPr>
            <w:r w:rsidRPr="00980FBB">
              <w:rPr>
                <w:rFonts w:eastAsia="Times New Roman" w:cstheme="minorHAnsi"/>
                <w:bCs/>
                <w:sz w:val="18"/>
                <w:lang w:eastAsia="es-ES"/>
              </w:rPr>
              <w:t>De paredes revocadas interior al látex - Blanco o color</w:t>
            </w:r>
          </w:p>
        </w:tc>
        <w:tc>
          <w:tcPr>
            <w:tcW w:w="510" w:type="dxa"/>
            <w:noWrap/>
            <w:hideMark/>
          </w:tcPr>
          <w:p w:rsidR="00980FBB" w:rsidRPr="00980FBB" w:rsidRDefault="00980FBB" w:rsidP="00980FBB">
            <w:pPr>
              <w:rPr>
                <w:rFonts w:eastAsia="Times New Roman" w:cstheme="minorHAnsi"/>
                <w:bCs/>
                <w:sz w:val="18"/>
                <w:lang w:eastAsia="es-ES"/>
              </w:rPr>
            </w:pPr>
            <w:r w:rsidRPr="00980FBB">
              <w:rPr>
                <w:rFonts w:eastAsia="Times New Roman" w:cstheme="minorHAnsi"/>
                <w:bCs/>
                <w:sz w:val="18"/>
                <w:lang w:eastAsia="es-ES"/>
              </w:rPr>
              <w:t>m2</w:t>
            </w:r>
          </w:p>
        </w:tc>
        <w:tc>
          <w:tcPr>
            <w:tcW w:w="879" w:type="dxa"/>
            <w:noWrap/>
            <w:hideMark/>
          </w:tcPr>
          <w:p w:rsidR="00980FBB" w:rsidRPr="00980FBB" w:rsidRDefault="00980FBB" w:rsidP="00980FBB">
            <w:pPr>
              <w:rPr>
                <w:rFonts w:eastAsia="Times New Roman" w:cstheme="minorHAnsi"/>
                <w:bCs/>
                <w:sz w:val="18"/>
                <w:lang w:eastAsia="es-ES"/>
              </w:rPr>
            </w:pPr>
            <w:r w:rsidRPr="00980FBB">
              <w:rPr>
                <w:rFonts w:eastAsia="Times New Roman" w:cstheme="minorHAnsi"/>
                <w:bCs/>
                <w:sz w:val="18"/>
                <w:lang w:eastAsia="es-ES"/>
              </w:rPr>
              <w:t>144,00</w:t>
            </w:r>
          </w:p>
        </w:tc>
        <w:tc>
          <w:tcPr>
            <w:tcW w:w="1213" w:type="dxa"/>
            <w:noWrap/>
            <w:hideMark/>
          </w:tcPr>
          <w:p w:rsidR="00980FBB" w:rsidRPr="00980FBB" w:rsidRDefault="00980FBB" w:rsidP="00980FBB">
            <w:pPr>
              <w:rPr>
                <w:rFonts w:eastAsia="Times New Roman" w:cstheme="minorHAnsi"/>
                <w:bCs/>
                <w:sz w:val="18"/>
                <w:lang w:eastAsia="es-ES"/>
              </w:rPr>
            </w:pPr>
            <w:r w:rsidRPr="00980FBB">
              <w:rPr>
                <w:rFonts w:eastAsia="Times New Roman" w:cstheme="minorHAnsi"/>
                <w:bCs/>
                <w:sz w:val="18"/>
                <w:lang w:eastAsia="es-ES"/>
              </w:rPr>
              <w:t> </w:t>
            </w:r>
          </w:p>
        </w:tc>
      </w:tr>
      <w:tr w:rsidR="00980FBB" w:rsidRPr="00980FBB" w:rsidTr="00980FBB">
        <w:trPr>
          <w:trHeight w:val="323"/>
        </w:trPr>
        <w:tc>
          <w:tcPr>
            <w:tcW w:w="1786" w:type="dxa"/>
            <w:noWrap/>
            <w:hideMark/>
          </w:tcPr>
          <w:p w:rsidR="00980FBB" w:rsidRPr="00980FBB" w:rsidRDefault="00980FBB" w:rsidP="00980FBB">
            <w:pPr>
              <w:rPr>
                <w:rFonts w:eastAsia="Times New Roman" w:cstheme="minorHAnsi"/>
                <w:bCs/>
                <w:sz w:val="18"/>
                <w:lang w:eastAsia="es-ES"/>
              </w:rPr>
            </w:pPr>
            <w:r w:rsidRPr="00980FBB">
              <w:rPr>
                <w:rFonts w:eastAsia="Times New Roman" w:cstheme="minorHAnsi"/>
                <w:bCs/>
                <w:sz w:val="18"/>
                <w:lang w:eastAsia="es-ES"/>
              </w:rPr>
              <w:t>1.16</w:t>
            </w:r>
          </w:p>
        </w:tc>
        <w:tc>
          <w:tcPr>
            <w:tcW w:w="5212" w:type="dxa"/>
            <w:hideMark/>
          </w:tcPr>
          <w:p w:rsidR="00980FBB" w:rsidRPr="00980FBB" w:rsidRDefault="00980FBB" w:rsidP="00980FBB">
            <w:pPr>
              <w:rPr>
                <w:rFonts w:eastAsia="Times New Roman" w:cstheme="minorHAnsi"/>
                <w:bCs/>
                <w:sz w:val="18"/>
                <w:lang w:eastAsia="es-ES"/>
              </w:rPr>
            </w:pPr>
            <w:proofErr w:type="spellStart"/>
            <w:r w:rsidRPr="00980FBB">
              <w:rPr>
                <w:rFonts w:eastAsia="Times New Roman" w:cstheme="minorHAnsi"/>
                <w:bCs/>
                <w:sz w:val="18"/>
                <w:lang w:eastAsia="es-ES"/>
              </w:rPr>
              <w:t>Enduido</w:t>
            </w:r>
            <w:proofErr w:type="spellEnd"/>
            <w:r w:rsidRPr="00980FBB">
              <w:rPr>
                <w:rFonts w:eastAsia="Times New Roman" w:cstheme="minorHAnsi"/>
                <w:bCs/>
                <w:sz w:val="18"/>
                <w:lang w:eastAsia="es-ES"/>
              </w:rPr>
              <w:t xml:space="preserve"> de paredes interior - sector aula</w:t>
            </w:r>
          </w:p>
        </w:tc>
        <w:tc>
          <w:tcPr>
            <w:tcW w:w="510" w:type="dxa"/>
            <w:noWrap/>
            <w:hideMark/>
          </w:tcPr>
          <w:p w:rsidR="00980FBB" w:rsidRPr="00980FBB" w:rsidRDefault="00980FBB" w:rsidP="00980FBB">
            <w:pPr>
              <w:rPr>
                <w:rFonts w:eastAsia="Times New Roman" w:cstheme="minorHAnsi"/>
                <w:bCs/>
                <w:sz w:val="18"/>
                <w:lang w:eastAsia="es-ES"/>
              </w:rPr>
            </w:pPr>
            <w:r w:rsidRPr="00980FBB">
              <w:rPr>
                <w:rFonts w:eastAsia="Times New Roman" w:cstheme="minorHAnsi"/>
                <w:bCs/>
                <w:sz w:val="18"/>
                <w:lang w:eastAsia="es-ES"/>
              </w:rPr>
              <w:t>m2</w:t>
            </w:r>
          </w:p>
        </w:tc>
        <w:tc>
          <w:tcPr>
            <w:tcW w:w="879" w:type="dxa"/>
            <w:noWrap/>
            <w:hideMark/>
          </w:tcPr>
          <w:p w:rsidR="00980FBB" w:rsidRPr="00980FBB" w:rsidRDefault="00980FBB" w:rsidP="00980FBB">
            <w:pPr>
              <w:rPr>
                <w:rFonts w:eastAsia="Times New Roman" w:cstheme="minorHAnsi"/>
                <w:bCs/>
                <w:sz w:val="18"/>
                <w:lang w:eastAsia="es-ES"/>
              </w:rPr>
            </w:pPr>
            <w:r w:rsidRPr="00980FBB">
              <w:rPr>
                <w:rFonts w:eastAsia="Times New Roman" w:cstheme="minorHAnsi"/>
                <w:bCs/>
                <w:sz w:val="18"/>
                <w:lang w:eastAsia="es-ES"/>
              </w:rPr>
              <w:t>86,00</w:t>
            </w:r>
          </w:p>
        </w:tc>
        <w:tc>
          <w:tcPr>
            <w:tcW w:w="1213" w:type="dxa"/>
            <w:noWrap/>
            <w:hideMark/>
          </w:tcPr>
          <w:p w:rsidR="00980FBB" w:rsidRPr="00980FBB" w:rsidRDefault="00980FBB" w:rsidP="00980FBB">
            <w:pPr>
              <w:rPr>
                <w:rFonts w:eastAsia="Times New Roman" w:cstheme="minorHAnsi"/>
                <w:bCs/>
                <w:sz w:val="18"/>
                <w:lang w:eastAsia="es-ES"/>
              </w:rPr>
            </w:pPr>
            <w:r w:rsidRPr="00980FBB">
              <w:rPr>
                <w:rFonts w:eastAsia="Times New Roman" w:cstheme="minorHAnsi"/>
                <w:bCs/>
                <w:sz w:val="18"/>
                <w:lang w:eastAsia="es-ES"/>
              </w:rPr>
              <w:t> </w:t>
            </w:r>
          </w:p>
        </w:tc>
      </w:tr>
      <w:tr w:rsidR="00980FBB" w:rsidRPr="00980FBB" w:rsidTr="00980FBB">
        <w:trPr>
          <w:trHeight w:val="539"/>
        </w:trPr>
        <w:tc>
          <w:tcPr>
            <w:tcW w:w="1786" w:type="dxa"/>
            <w:noWrap/>
            <w:hideMark/>
          </w:tcPr>
          <w:p w:rsidR="00980FBB" w:rsidRPr="00980FBB" w:rsidRDefault="00980FBB" w:rsidP="00980FBB">
            <w:pPr>
              <w:rPr>
                <w:rFonts w:eastAsia="Times New Roman" w:cstheme="minorHAnsi"/>
                <w:bCs/>
                <w:sz w:val="18"/>
                <w:lang w:eastAsia="es-ES"/>
              </w:rPr>
            </w:pPr>
            <w:r w:rsidRPr="00980FBB">
              <w:rPr>
                <w:rFonts w:eastAsia="Times New Roman" w:cstheme="minorHAnsi"/>
                <w:bCs/>
                <w:sz w:val="18"/>
                <w:lang w:eastAsia="es-ES"/>
              </w:rPr>
              <w:t>1.17</w:t>
            </w:r>
          </w:p>
        </w:tc>
        <w:tc>
          <w:tcPr>
            <w:tcW w:w="5212" w:type="dxa"/>
            <w:hideMark/>
          </w:tcPr>
          <w:p w:rsidR="00980FBB" w:rsidRPr="00980FBB" w:rsidRDefault="00980FBB" w:rsidP="00980FBB">
            <w:pPr>
              <w:rPr>
                <w:rFonts w:eastAsia="Times New Roman" w:cstheme="minorHAnsi"/>
                <w:bCs/>
                <w:sz w:val="18"/>
                <w:lang w:eastAsia="es-ES"/>
              </w:rPr>
            </w:pPr>
            <w:r w:rsidRPr="00980FBB">
              <w:rPr>
                <w:rFonts w:eastAsia="Times New Roman" w:cstheme="minorHAnsi"/>
                <w:bCs/>
                <w:sz w:val="18"/>
                <w:lang w:eastAsia="es-ES"/>
              </w:rPr>
              <w:t>De paredes revocadas, columnas, vigas, canteros y ladrillos vistos exterior al látex - Blanco o color</w:t>
            </w:r>
          </w:p>
        </w:tc>
        <w:tc>
          <w:tcPr>
            <w:tcW w:w="510" w:type="dxa"/>
            <w:noWrap/>
            <w:hideMark/>
          </w:tcPr>
          <w:p w:rsidR="00980FBB" w:rsidRPr="00980FBB" w:rsidRDefault="00980FBB" w:rsidP="00980FBB">
            <w:pPr>
              <w:rPr>
                <w:rFonts w:eastAsia="Times New Roman" w:cstheme="minorHAnsi"/>
                <w:bCs/>
                <w:sz w:val="18"/>
                <w:lang w:eastAsia="es-ES"/>
              </w:rPr>
            </w:pPr>
            <w:r w:rsidRPr="00980FBB">
              <w:rPr>
                <w:rFonts w:eastAsia="Times New Roman" w:cstheme="minorHAnsi"/>
                <w:bCs/>
                <w:sz w:val="18"/>
                <w:lang w:eastAsia="es-ES"/>
              </w:rPr>
              <w:t>m2</w:t>
            </w:r>
          </w:p>
        </w:tc>
        <w:tc>
          <w:tcPr>
            <w:tcW w:w="879" w:type="dxa"/>
            <w:noWrap/>
            <w:hideMark/>
          </w:tcPr>
          <w:p w:rsidR="00980FBB" w:rsidRPr="00980FBB" w:rsidRDefault="00980FBB" w:rsidP="00980FBB">
            <w:pPr>
              <w:rPr>
                <w:rFonts w:eastAsia="Times New Roman" w:cstheme="minorHAnsi"/>
                <w:bCs/>
                <w:sz w:val="18"/>
                <w:lang w:eastAsia="es-ES"/>
              </w:rPr>
            </w:pPr>
            <w:r w:rsidRPr="00980FBB">
              <w:rPr>
                <w:rFonts w:eastAsia="Times New Roman" w:cstheme="minorHAnsi"/>
                <w:bCs/>
                <w:sz w:val="18"/>
                <w:lang w:eastAsia="es-ES"/>
              </w:rPr>
              <w:t>110,00</w:t>
            </w:r>
          </w:p>
        </w:tc>
        <w:tc>
          <w:tcPr>
            <w:tcW w:w="1213" w:type="dxa"/>
            <w:noWrap/>
            <w:hideMark/>
          </w:tcPr>
          <w:p w:rsidR="00980FBB" w:rsidRPr="00980FBB" w:rsidRDefault="00980FBB" w:rsidP="00980FBB">
            <w:pPr>
              <w:rPr>
                <w:rFonts w:eastAsia="Times New Roman" w:cstheme="minorHAnsi"/>
                <w:bCs/>
                <w:sz w:val="18"/>
                <w:lang w:eastAsia="es-ES"/>
              </w:rPr>
            </w:pPr>
            <w:r w:rsidRPr="00980FBB">
              <w:rPr>
                <w:rFonts w:eastAsia="Times New Roman" w:cstheme="minorHAnsi"/>
                <w:bCs/>
                <w:sz w:val="18"/>
                <w:lang w:eastAsia="es-ES"/>
              </w:rPr>
              <w:t> </w:t>
            </w:r>
          </w:p>
        </w:tc>
      </w:tr>
      <w:tr w:rsidR="00980FBB" w:rsidRPr="00980FBB" w:rsidTr="00980FBB">
        <w:trPr>
          <w:trHeight w:val="539"/>
        </w:trPr>
        <w:tc>
          <w:tcPr>
            <w:tcW w:w="1786" w:type="dxa"/>
            <w:noWrap/>
            <w:hideMark/>
          </w:tcPr>
          <w:p w:rsidR="00980FBB" w:rsidRPr="00980FBB" w:rsidRDefault="00980FBB" w:rsidP="00980FBB">
            <w:pPr>
              <w:rPr>
                <w:rFonts w:eastAsia="Times New Roman" w:cstheme="minorHAnsi"/>
                <w:bCs/>
                <w:sz w:val="18"/>
                <w:lang w:eastAsia="es-ES"/>
              </w:rPr>
            </w:pPr>
            <w:r w:rsidRPr="00980FBB">
              <w:rPr>
                <w:rFonts w:eastAsia="Times New Roman" w:cstheme="minorHAnsi"/>
                <w:bCs/>
                <w:sz w:val="18"/>
                <w:lang w:eastAsia="es-ES"/>
              </w:rPr>
              <w:t>1.18</w:t>
            </w:r>
          </w:p>
        </w:tc>
        <w:tc>
          <w:tcPr>
            <w:tcW w:w="5212" w:type="dxa"/>
            <w:hideMark/>
          </w:tcPr>
          <w:p w:rsidR="00980FBB" w:rsidRPr="00980FBB" w:rsidRDefault="00980FBB" w:rsidP="00980FBB">
            <w:pPr>
              <w:rPr>
                <w:rFonts w:eastAsia="Times New Roman" w:cstheme="minorHAnsi"/>
                <w:bCs/>
                <w:sz w:val="18"/>
                <w:lang w:eastAsia="es-ES"/>
              </w:rPr>
            </w:pPr>
            <w:r w:rsidRPr="00980FBB">
              <w:rPr>
                <w:rFonts w:eastAsia="Times New Roman" w:cstheme="minorHAnsi"/>
                <w:bCs/>
                <w:sz w:val="18"/>
                <w:lang w:eastAsia="es-ES"/>
              </w:rPr>
              <w:t>De aberturas de madera con pintura sintética. Puerta depósito y boxes de baños</w:t>
            </w:r>
          </w:p>
        </w:tc>
        <w:tc>
          <w:tcPr>
            <w:tcW w:w="510" w:type="dxa"/>
            <w:noWrap/>
            <w:hideMark/>
          </w:tcPr>
          <w:p w:rsidR="00980FBB" w:rsidRPr="00980FBB" w:rsidRDefault="00980FBB" w:rsidP="00980FBB">
            <w:pPr>
              <w:rPr>
                <w:rFonts w:eastAsia="Times New Roman" w:cstheme="minorHAnsi"/>
                <w:bCs/>
                <w:sz w:val="18"/>
                <w:lang w:eastAsia="es-ES"/>
              </w:rPr>
            </w:pPr>
            <w:r w:rsidRPr="00980FBB">
              <w:rPr>
                <w:rFonts w:eastAsia="Times New Roman" w:cstheme="minorHAnsi"/>
                <w:bCs/>
                <w:sz w:val="18"/>
                <w:lang w:eastAsia="es-ES"/>
              </w:rPr>
              <w:t>m2</w:t>
            </w:r>
          </w:p>
        </w:tc>
        <w:tc>
          <w:tcPr>
            <w:tcW w:w="879" w:type="dxa"/>
            <w:noWrap/>
            <w:hideMark/>
          </w:tcPr>
          <w:p w:rsidR="00980FBB" w:rsidRPr="00980FBB" w:rsidRDefault="00980FBB" w:rsidP="00980FBB">
            <w:pPr>
              <w:rPr>
                <w:rFonts w:eastAsia="Times New Roman" w:cstheme="minorHAnsi"/>
                <w:bCs/>
                <w:sz w:val="18"/>
                <w:lang w:eastAsia="es-ES"/>
              </w:rPr>
            </w:pPr>
            <w:r w:rsidRPr="00980FBB">
              <w:rPr>
                <w:rFonts w:eastAsia="Times New Roman" w:cstheme="minorHAnsi"/>
                <w:bCs/>
                <w:sz w:val="18"/>
                <w:lang w:eastAsia="es-ES"/>
              </w:rPr>
              <w:t>10,00</w:t>
            </w:r>
          </w:p>
        </w:tc>
        <w:tc>
          <w:tcPr>
            <w:tcW w:w="1213" w:type="dxa"/>
            <w:noWrap/>
            <w:hideMark/>
          </w:tcPr>
          <w:p w:rsidR="00980FBB" w:rsidRPr="00980FBB" w:rsidRDefault="00980FBB" w:rsidP="00980FBB">
            <w:pPr>
              <w:rPr>
                <w:rFonts w:eastAsia="Times New Roman" w:cstheme="minorHAnsi"/>
                <w:bCs/>
                <w:sz w:val="18"/>
                <w:lang w:eastAsia="es-ES"/>
              </w:rPr>
            </w:pPr>
            <w:r w:rsidRPr="00980FBB">
              <w:rPr>
                <w:rFonts w:eastAsia="Times New Roman" w:cstheme="minorHAnsi"/>
                <w:bCs/>
                <w:sz w:val="18"/>
                <w:lang w:eastAsia="es-ES"/>
              </w:rPr>
              <w:t> </w:t>
            </w:r>
          </w:p>
        </w:tc>
      </w:tr>
      <w:tr w:rsidR="00980FBB" w:rsidRPr="00980FBB" w:rsidTr="00980FBB">
        <w:trPr>
          <w:trHeight w:val="269"/>
        </w:trPr>
        <w:tc>
          <w:tcPr>
            <w:tcW w:w="1786" w:type="dxa"/>
            <w:noWrap/>
            <w:hideMark/>
          </w:tcPr>
          <w:p w:rsidR="00980FBB" w:rsidRPr="00980FBB" w:rsidRDefault="00980FBB" w:rsidP="00980FBB">
            <w:pPr>
              <w:rPr>
                <w:rFonts w:eastAsia="Times New Roman" w:cstheme="minorHAnsi"/>
                <w:bCs/>
                <w:sz w:val="18"/>
                <w:lang w:eastAsia="es-ES"/>
              </w:rPr>
            </w:pPr>
            <w:r w:rsidRPr="00980FBB">
              <w:rPr>
                <w:rFonts w:eastAsia="Times New Roman" w:cstheme="minorHAnsi"/>
                <w:bCs/>
                <w:sz w:val="18"/>
                <w:lang w:eastAsia="es-ES"/>
              </w:rPr>
              <w:t>1.19</w:t>
            </w:r>
          </w:p>
        </w:tc>
        <w:tc>
          <w:tcPr>
            <w:tcW w:w="5212" w:type="dxa"/>
            <w:hideMark/>
          </w:tcPr>
          <w:p w:rsidR="00980FBB" w:rsidRPr="00980FBB" w:rsidRDefault="00980FBB" w:rsidP="00980FBB">
            <w:pPr>
              <w:rPr>
                <w:rFonts w:eastAsia="Times New Roman" w:cstheme="minorHAnsi"/>
                <w:bCs/>
                <w:sz w:val="18"/>
                <w:lang w:eastAsia="es-ES"/>
              </w:rPr>
            </w:pPr>
            <w:r w:rsidRPr="00980FBB">
              <w:rPr>
                <w:rFonts w:eastAsia="Times New Roman" w:cstheme="minorHAnsi"/>
                <w:bCs/>
                <w:sz w:val="18"/>
                <w:lang w:eastAsia="es-ES"/>
              </w:rPr>
              <w:t>De aberturas metálicas con pintura sintética. Puerta de acceso</w:t>
            </w:r>
          </w:p>
        </w:tc>
        <w:tc>
          <w:tcPr>
            <w:tcW w:w="510" w:type="dxa"/>
            <w:noWrap/>
            <w:hideMark/>
          </w:tcPr>
          <w:p w:rsidR="00980FBB" w:rsidRPr="00980FBB" w:rsidRDefault="00980FBB" w:rsidP="00980FBB">
            <w:pPr>
              <w:rPr>
                <w:rFonts w:eastAsia="Times New Roman" w:cstheme="minorHAnsi"/>
                <w:bCs/>
                <w:sz w:val="18"/>
                <w:lang w:eastAsia="es-ES"/>
              </w:rPr>
            </w:pPr>
            <w:r w:rsidRPr="00980FBB">
              <w:rPr>
                <w:rFonts w:eastAsia="Times New Roman" w:cstheme="minorHAnsi"/>
                <w:bCs/>
                <w:sz w:val="18"/>
                <w:lang w:eastAsia="es-ES"/>
              </w:rPr>
              <w:t>m2</w:t>
            </w:r>
          </w:p>
        </w:tc>
        <w:tc>
          <w:tcPr>
            <w:tcW w:w="879" w:type="dxa"/>
            <w:noWrap/>
            <w:hideMark/>
          </w:tcPr>
          <w:p w:rsidR="00980FBB" w:rsidRPr="00980FBB" w:rsidRDefault="00980FBB" w:rsidP="00980FBB">
            <w:pPr>
              <w:rPr>
                <w:rFonts w:eastAsia="Times New Roman" w:cstheme="minorHAnsi"/>
                <w:bCs/>
                <w:sz w:val="18"/>
                <w:lang w:eastAsia="es-ES"/>
              </w:rPr>
            </w:pPr>
            <w:r w:rsidRPr="00980FBB">
              <w:rPr>
                <w:rFonts w:eastAsia="Times New Roman" w:cstheme="minorHAnsi"/>
                <w:bCs/>
                <w:sz w:val="18"/>
                <w:lang w:eastAsia="es-ES"/>
              </w:rPr>
              <w:t>5,70</w:t>
            </w:r>
          </w:p>
        </w:tc>
        <w:tc>
          <w:tcPr>
            <w:tcW w:w="1213" w:type="dxa"/>
            <w:noWrap/>
            <w:hideMark/>
          </w:tcPr>
          <w:p w:rsidR="00980FBB" w:rsidRPr="00980FBB" w:rsidRDefault="00980FBB" w:rsidP="00980FBB">
            <w:pPr>
              <w:rPr>
                <w:rFonts w:eastAsia="Times New Roman" w:cstheme="minorHAnsi"/>
                <w:bCs/>
                <w:sz w:val="18"/>
                <w:lang w:eastAsia="es-ES"/>
              </w:rPr>
            </w:pPr>
            <w:r w:rsidRPr="00980FBB">
              <w:rPr>
                <w:rFonts w:eastAsia="Times New Roman" w:cstheme="minorHAnsi"/>
                <w:bCs/>
                <w:sz w:val="18"/>
                <w:lang w:eastAsia="es-ES"/>
              </w:rPr>
              <w:t> </w:t>
            </w:r>
          </w:p>
        </w:tc>
      </w:tr>
      <w:tr w:rsidR="00980FBB" w:rsidRPr="00980FBB" w:rsidTr="00980FBB">
        <w:trPr>
          <w:trHeight w:val="269"/>
        </w:trPr>
        <w:tc>
          <w:tcPr>
            <w:tcW w:w="1786" w:type="dxa"/>
            <w:noWrap/>
            <w:hideMark/>
          </w:tcPr>
          <w:p w:rsidR="00980FBB" w:rsidRPr="00980FBB" w:rsidRDefault="00980FBB" w:rsidP="00980FBB">
            <w:pPr>
              <w:rPr>
                <w:rFonts w:eastAsia="Times New Roman" w:cstheme="minorHAnsi"/>
                <w:bCs/>
                <w:sz w:val="18"/>
                <w:lang w:eastAsia="es-ES"/>
              </w:rPr>
            </w:pPr>
            <w:r w:rsidRPr="00980FBB">
              <w:rPr>
                <w:rFonts w:eastAsia="Times New Roman" w:cstheme="minorHAnsi"/>
                <w:bCs/>
                <w:sz w:val="18"/>
                <w:lang w:eastAsia="es-ES"/>
              </w:rPr>
              <w:t>1.20</w:t>
            </w:r>
          </w:p>
        </w:tc>
        <w:tc>
          <w:tcPr>
            <w:tcW w:w="5212" w:type="dxa"/>
            <w:hideMark/>
          </w:tcPr>
          <w:p w:rsidR="00980FBB" w:rsidRPr="00980FBB" w:rsidRDefault="00980FBB" w:rsidP="00980FBB">
            <w:pPr>
              <w:rPr>
                <w:rFonts w:eastAsia="Times New Roman" w:cstheme="minorHAnsi"/>
                <w:bCs/>
                <w:sz w:val="18"/>
                <w:lang w:eastAsia="es-ES"/>
              </w:rPr>
            </w:pPr>
            <w:r w:rsidRPr="00980FBB">
              <w:rPr>
                <w:rFonts w:eastAsia="Times New Roman" w:cstheme="minorHAnsi"/>
                <w:bCs/>
                <w:sz w:val="18"/>
                <w:lang w:eastAsia="es-ES"/>
              </w:rPr>
              <w:t>De aberturas metálicas con pintura sintética (balancín)</w:t>
            </w:r>
          </w:p>
        </w:tc>
        <w:tc>
          <w:tcPr>
            <w:tcW w:w="510" w:type="dxa"/>
            <w:noWrap/>
            <w:hideMark/>
          </w:tcPr>
          <w:p w:rsidR="00980FBB" w:rsidRPr="00980FBB" w:rsidRDefault="00980FBB" w:rsidP="00980FBB">
            <w:pPr>
              <w:rPr>
                <w:rFonts w:eastAsia="Times New Roman" w:cstheme="minorHAnsi"/>
                <w:bCs/>
                <w:sz w:val="18"/>
                <w:lang w:eastAsia="es-ES"/>
              </w:rPr>
            </w:pPr>
            <w:r w:rsidRPr="00980FBB">
              <w:rPr>
                <w:rFonts w:eastAsia="Times New Roman" w:cstheme="minorHAnsi"/>
                <w:bCs/>
                <w:sz w:val="18"/>
                <w:lang w:eastAsia="es-ES"/>
              </w:rPr>
              <w:t>m2</w:t>
            </w:r>
          </w:p>
        </w:tc>
        <w:tc>
          <w:tcPr>
            <w:tcW w:w="879" w:type="dxa"/>
            <w:noWrap/>
            <w:hideMark/>
          </w:tcPr>
          <w:p w:rsidR="00980FBB" w:rsidRPr="00980FBB" w:rsidRDefault="00980FBB" w:rsidP="00980FBB">
            <w:pPr>
              <w:rPr>
                <w:rFonts w:eastAsia="Times New Roman" w:cstheme="minorHAnsi"/>
                <w:bCs/>
                <w:sz w:val="18"/>
                <w:lang w:eastAsia="es-ES"/>
              </w:rPr>
            </w:pPr>
            <w:r w:rsidRPr="00980FBB">
              <w:rPr>
                <w:rFonts w:eastAsia="Times New Roman" w:cstheme="minorHAnsi"/>
                <w:bCs/>
                <w:sz w:val="18"/>
                <w:lang w:eastAsia="es-ES"/>
              </w:rPr>
              <w:t>17,00</w:t>
            </w:r>
          </w:p>
        </w:tc>
        <w:tc>
          <w:tcPr>
            <w:tcW w:w="1213" w:type="dxa"/>
            <w:noWrap/>
            <w:hideMark/>
          </w:tcPr>
          <w:p w:rsidR="00980FBB" w:rsidRPr="00980FBB" w:rsidRDefault="00980FBB" w:rsidP="00980FBB">
            <w:pPr>
              <w:rPr>
                <w:rFonts w:eastAsia="Times New Roman" w:cstheme="minorHAnsi"/>
                <w:bCs/>
                <w:sz w:val="18"/>
                <w:lang w:eastAsia="es-ES"/>
              </w:rPr>
            </w:pPr>
            <w:r w:rsidRPr="00980FBB">
              <w:rPr>
                <w:rFonts w:eastAsia="Times New Roman" w:cstheme="minorHAnsi"/>
                <w:bCs/>
                <w:sz w:val="18"/>
                <w:lang w:eastAsia="es-ES"/>
              </w:rPr>
              <w:t> </w:t>
            </w:r>
          </w:p>
        </w:tc>
      </w:tr>
      <w:tr w:rsidR="00980FBB" w:rsidRPr="00980FBB" w:rsidTr="00980FBB">
        <w:trPr>
          <w:trHeight w:val="269"/>
        </w:trPr>
        <w:tc>
          <w:tcPr>
            <w:tcW w:w="1786" w:type="dxa"/>
            <w:noWrap/>
            <w:hideMark/>
          </w:tcPr>
          <w:p w:rsidR="00980FBB" w:rsidRPr="00980FBB" w:rsidRDefault="00980FBB" w:rsidP="00980FBB">
            <w:pPr>
              <w:rPr>
                <w:rFonts w:eastAsia="Times New Roman" w:cstheme="minorHAnsi"/>
                <w:bCs/>
                <w:sz w:val="18"/>
                <w:lang w:eastAsia="es-ES"/>
              </w:rPr>
            </w:pPr>
            <w:r w:rsidRPr="00980FBB">
              <w:rPr>
                <w:rFonts w:eastAsia="Times New Roman" w:cstheme="minorHAnsi"/>
                <w:bCs/>
                <w:sz w:val="18"/>
                <w:lang w:eastAsia="es-ES"/>
              </w:rPr>
              <w:t>1.21</w:t>
            </w:r>
          </w:p>
        </w:tc>
        <w:tc>
          <w:tcPr>
            <w:tcW w:w="5212" w:type="dxa"/>
            <w:hideMark/>
          </w:tcPr>
          <w:p w:rsidR="00980FBB" w:rsidRPr="00980FBB" w:rsidRDefault="00980FBB" w:rsidP="00980FBB">
            <w:pPr>
              <w:rPr>
                <w:rFonts w:eastAsia="Times New Roman" w:cstheme="minorHAnsi"/>
                <w:bCs/>
                <w:sz w:val="18"/>
                <w:lang w:eastAsia="es-ES"/>
              </w:rPr>
            </w:pPr>
            <w:r w:rsidRPr="00980FBB">
              <w:rPr>
                <w:rFonts w:eastAsia="Times New Roman" w:cstheme="minorHAnsi"/>
                <w:bCs/>
                <w:sz w:val="18"/>
                <w:lang w:eastAsia="es-ES"/>
              </w:rPr>
              <w:t xml:space="preserve">De techo (maderamen) y </w:t>
            </w:r>
            <w:proofErr w:type="spellStart"/>
            <w:r w:rsidRPr="00980FBB">
              <w:rPr>
                <w:rFonts w:eastAsia="Times New Roman" w:cstheme="minorHAnsi"/>
                <w:bCs/>
                <w:sz w:val="18"/>
                <w:lang w:eastAsia="es-ES"/>
              </w:rPr>
              <w:t>machimbre</w:t>
            </w:r>
            <w:proofErr w:type="spellEnd"/>
            <w:r w:rsidRPr="00980FBB">
              <w:rPr>
                <w:rFonts w:eastAsia="Times New Roman" w:cstheme="minorHAnsi"/>
                <w:bCs/>
                <w:sz w:val="18"/>
                <w:lang w:eastAsia="es-ES"/>
              </w:rPr>
              <w:t xml:space="preserve"> al barniz</w:t>
            </w:r>
          </w:p>
        </w:tc>
        <w:tc>
          <w:tcPr>
            <w:tcW w:w="510" w:type="dxa"/>
            <w:noWrap/>
            <w:hideMark/>
          </w:tcPr>
          <w:p w:rsidR="00980FBB" w:rsidRPr="00980FBB" w:rsidRDefault="00980FBB" w:rsidP="00980FBB">
            <w:pPr>
              <w:rPr>
                <w:rFonts w:eastAsia="Times New Roman" w:cstheme="minorHAnsi"/>
                <w:bCs/>
                <w:sz w:val="18"/>
                <w:lang w:eastAsia="es-ES"/>
              </w:rPr>
            </w:pPr>
            <w:r w:rsidRPr="00980FBB">
              <w:rPr>
                <w:rFonts w:eastAsia="Times New Roman" w:cstheme="minorHAnsi"/>
                <w:bCs/>
                <w:sz w:val="18"/>
                <w:lang w:eastAsia="es-ES"/>
              </w:rPr>
              <w:t>m2</w:t>
            </w:r>
          </w:p>
        </w:tc>
        <w:tc>
          <w:tcPr>
            <w:tcW w:w="879" w:type="dxa"/>
            <w:noWrap/>
            <w:hideMark/>
          </w:tcPr>
          <w:p w:rsidR="00980FBB" w:rsidRPr="00980FBB" w:rsidRDefault="00980FBB" w:rsidP="00980FBB">
            <w:pPr>
              <w:rPr>
                <w:rFonts w:eastAsia="Times New Roman" w:cstheme="minorHAnsi"/>
                <w:bCs/>
                <w:sz w:val="18"/>
                <w:lang w:eastAsia="es-ES"/>
              </w:rPr>
            </w:pPr>
            <w:r w:rsidRPr="00980FBB">
              <w:rPr>
                <w:rFonts w:eastAsia="Times New Roman" w:cstheme="minorHAnsi"/>
                <w:bCs/>
                <w:sz w:val="18"/>
                <w:lang w:eastAsia="es-ES"/>
              </w:rPr>
              <w:t>97,00</w:t>
            </w:r>
          </w:p>
        </w:tc>
        <w:tc>
          <w:tcPr>
            <w:tcW w:w="1213" w:type="dxa"/>
            <w:noWrap/>
            <w:hideMark/>
          </w:tcPr>
          <w:p w:rsidR="00980FBB" w:rsidRPr="00980FBB" w:rsidRDefault="00980FBB" w:rsidP="00980FBB">
            <w:pPr>
              <w:rPr>
                <w:rFonts w:eastAsia="Times New Roman" w:cstheme="minorHAnsi"/>
                <w:bCs/>
                <w:sz w:val="18"/>
                <w:lang w:eastAsia="es-ES"/>
              </w:rPr>
            </w:pPr>
            <w:r w:rsidRPr="00980FBB">
              <w:rPr>
                <w:rFonts w:eastAsia="Times New Roman" w:cstheme="minorHAnsi"/>
                <w:bCs/>
                <w:sz w:val="18"/>
                <w:lang w:eastAsia="es-ES"/>
              </w:rPr>
              <w:t> </w:t>
            </w:r>
          </w:p>
        </w:tc>
      </w:tr>
      <w:tr w:rsidR="00980FBB" w:rsidRPr="00980FBB" w:rsidTr="00980FBB">
        <w:trPr>
          <w:trHeight w:val="269"/>
        </w:trPr>
        <w:tc>
          <w:tcPr>
            <w:tcW w:w="1786" w:type="dxa"/>
            <w:noWrap/>
            <w:hideMark/>
          </w:tcPr>
          <w:p w:rsidR="00980FBB" w:rsidRPr="00980FBB" w:rsidRDefault="00980FBB" w:rsidP="00980FBB">
            <w:pPr>
              <w:rPr>
                <w:rFonts w:eastAsia="Times New Roman" w:cstheme="minorHAnsi"/>
                <w:bCs/>
                <w:sz w:val="18"/>
                <w:lang w:eastAsia="es-ES"/>
              </w:rPr>
            </w:pPr>
            <w:r w:rsidRPr="00980FBB">
              <w:rPr>
                <w:rFonts w:eastAsia="Times New Roman" w:cstheme="minorHAnsi"/>
                <w:bCs/>
                <w:sz w:val="18"/>
                <w:lang w:eastAsia="es-ES"/>
              </w:rPr>
              <w:t>1.22</w:t>
            </w:r>
          </w:p>
        </w:tc>
        <w:tc>
          <w:tcPr>
            <w:tcW w:w="5212" w:type="dxa"/>
            <w:hideMark/>
          </w:tcPr>
          <w:p w:rsidR="00980FBB" w:rsidRPr="00980FBB" w:rsidRDefault="00980FBB" w:rsidP="00980FBB">
            <w:pPr>
              <w:rPr>
                <w:rFonts w:eastAsia="Times New Roman" w:cstheme="minorHAnsi"/>
                <w:bCs/>
                <w:sz w:val="18"/>
                <w:lang w:eastAsia="es-ES"/>
              </w:rPr>
            </w:pPr>
            <w:r w:rsidRPr="00980FBB">
              <w:rPr>
                <w:rFonts w:eastAsia="Times New Roman" w:cstheme="minorHAnsi"/>
                <w:bCs/>
                <w:sz w:val="18"/>
                <w:lang w:eastAsia="es-ES"/>
              </w:rPr>
              <w:t>De canaletas, cenefas y bajadas al sintético</w:t>
            </w:r>
          </w:p>
        </w:tc>
        <w:tc>
          <w:tcPr>
            <w:tcW w:w="510" w:type="dxa"/>
            <w:noWrap/>
            <w:hideMark/>
          </w:tcPr>
          <w:p w:rsidR="00980FBB" w:rsidRPr="00980FBB" w:rsidRDefault="00980FBB" w:rsidP="00980FBB">
            <w:pPr>
              <w:rPr>
                <w:rFonts w:eastAsia="Times New Roman" w:cstheme="minorHAnsi"/>
                <w:bCs/>
                <w:sz w:val="18"/>
                <w:lang w:eastAsia="es-ES"/>
              </w:rPr>
            </w:pPr>
            <w:r w:rsidRPr="00980FBB">
              <w:rPr>
                <w:rFonts w:eastAsia="Times New Roman" w:cstheme="minorHAnsi"/>
                <w:bCs/>
                <w:sz w:val="18"/>
                <w:lang w:eastAsia="es-ES"/>
              </w:rPr>
              <w:t>ml</w:t>
            </w:r>
          </w:p>
        </w:tc>
        <w:tc>
          <w:tcPr>
            <w:tcW w:w="879" w:type="dxa"/>
            <w:noWrap/>
            <w:hideMark/>
          </w:tcPr>
          <w:p w:rsidR="00980FBB" w:rsidRPr="00980FBB" w:rsidRDefault="00980FBB" w:rsidP="00980FBB">
            <w:pPr>
              <w:rPr>
                <w:rFonts w:eastAsia="Times New Roman" w:cstheme="minorHAnsi"/>
                <w:bCs/>
                <w:sz w:val="18"/>
                <w:lang w:eastAsia="es-ES"/>
              </w:rPr>
            </w:pPr>
            <w:r w:rsidRPr="00980FBB">
              <w:rPr>
                <w:rFonts w:eastAsia="Times New Roman" w:cstheme="minorHAnsi"/>
                <w:bCs/>
                <w:sz w:val="18"/>
                <w:lang w:eastAsia="es-ES"/>
              </w:rPr>
              <w:t>63,40</w:t>
            </w:r>
          </w:p>
        </w:tc>
        <w:tc>
          <w:tcPr>
            <w:tcW w:w="1213" w:type="dxa"/>
            <w:noWrap/>
            <w:hideMark/>
          </w:tcPr>
          <w:p w:rsidR="00980FBB" w:rsidRPr="00980FBB" w:rsidRDefault="00980FBB" w:rsidP="00980FBB">
            <w:pPr>
              <w:rPr>
                <w:rFonts w:eastAsia="Times New Roman" w:cstheme="minorHAnsi"/>
                <w:bCs/>
                <w:sz w:val="18"/>
                <w:lang w:eastAsia="es-ES"/>
              </w:rPr>
            </w:pPr>
            <w:r w:rsidRPr="00980FBB">
              <w:rPr>
                <w:rFonts w:eastAsia="Times New Roman" w:cstheme="minorHAnsi"/>
                <w:bCs/>
                <w:sz w:val="18"/>
                <w:lang w:eastAsia="es-ES"/>
              </w:rPr>
              <w:t> </w:t>
            </w:r>
          </w:p>
        </w:tc>
      </w:tr>
      <w:tr w:rsidR="00980FBB" w:rsidRPr="00980FBB" w:rsidTr="00980FBB">
        <w:trPr>
          <w:trHeight w:val="269"/>
        </w:trPr>
        <w:tc>
          <w:tcPr>
            <w:tcW w:w="1786" w:type="dxa"/>
            <w:noWrap/>
            <w:hideMark/>
          </w:tcPr>
          <w:p w:rsidR="00980FBB" w:rsidRPr="00980FBB" w:rsidRDefault="00980FBB" w:rsidP="00980FBB">
            <w:pPr>
              <w:rPr>
                <w:rFonts w:eastAsia="Times New Roman" w:cstheme="minorHAnsi"/>
                <w:bCs/>
                <w:sz w:val="18"/>
                <w:lang w:eastAsia="es-ES"/>
              </w:rPr>
            </w:pPr>
            <w:r w:rsidRPr="00980FBB">
              <w:rPr>
                <w:rFonts w:eastAsia="Times New Roman" w:cstheme="minorHAnsi"/>
                <w:bCs/>
                <w:sz w:val="18"/>
                <w:lang w:eastAsia="es-ES"/>
              </w:rPr>
              <w:lastRenderedPageBreak/>
              <w:t> </w:t>
            </w:r>
          </w:p>
        </w:tc>
        <w:tc>
          <w:tcPr>
            <w:tcW w:w="5212" w:type="dxa"/>
            <w:hideMark/>
          </w:tcPr>
          <w:p w:rsidR="00980FBB" w:rsidRPr="00980FBB" w:rsidRDefault="00980FBB" w:rsidP="00980FBB">
            <w:pPr>
              <w:rPr>
                <w:rFonts w:eastAsia="Times New Roman" w:cstheme="minorHAnsi"/>
                <w:bCs/>
                <w:sz w:val="18"/>
                <w:lang w:eastAsia="es-ES"/>
              </w:rPr>
            </w:pPr>
            <w:r w:rsidRPr="00980FBB">
              <w:rPr>
                <w:rFonts w:eastAsia="Times New Roman" w:cstheme="minorHAnsi"/>
                <w:bCs/>
                <w:sz w:val="18"/>
                <w:lang w:eastAsia="es-ES"/>
              </w:rPr>
              <w:t>Instalación Eléctrica.</w:t>
            </w:r>
          </w:p>
        </w:tc>
        <w:tc>
          <w:tcPr>
            <w:tcW w:w="510" w:type="dxa"/>
            <w:noWrap/>
            <w:hideMark/>
          </w:tcPr>
          <w:p w:rsidR="00980FBB" w:rsidRPr="00980FBB" w:rsidRDefault="00980FBB" w:rsidP="00980FBB">
            <w:pPr>
              <w:rPr>
                <w:rFonts w:eastAsia="Times New Roman" w:cstheme="minorHAnsi"/>
                <w:bCs/>
                <w:sz w:val="18"/>
                <w:lang w:eastAsia="es-ES"/>
              </w:rPr>
            </w:pPr>
            <w:r w:rsidRPr="00980FBB">
              <w:rPr>
                <w:rFonts w:eastAsia="Times New Roman" w:cstheme="minorHAnsi"/>
                <w:bCs/>
                <w:sz w:val="18"/>
                <w:lang w:eastAsia="es-ES"/>
              </w:rPr>
              <w:t> </w:t>
            </w:r>
          </w:p>
        </w:tc>
        <w:tc>
          <w:tcPr>
            <w:tcW w:w="879" w:type="dxa"/>
            <w:noWrap/>
            <w:hideMark/>
          </w:tcPr>
          <w:p w:rsidR="00980FBB" w:rsidRPr="00980FBB" w:rsidRDefault="00980FBB" w:rsidP="00980FBB">
            <w:pPr>
              <w:rPr>
                <w:rFonts w:eastAsia="Times New Roman" w:cstheme="minorHAnsi"/>
                <w:bCs/>
                <w:sz w:val="18"/>
                <w:lang w:eastAsia="es-ES"/>
              </w:rPr>
            </w:pPr>
            <w:r w:rsidRPr="00980FBB">
              <w:rPr>
                <w:rFonts w:eastAsia="Times New Roman" w:cstheme="minorHAnsi"/>
                <w:bCs/>
                <w:sz w:val="18"/>
                <w:lang w:eastAsia="es-ES"/>
              </w:rPr>
              <w:t> </w:t>
            </w:r>
          </w:p>
        </w:tc>
        <w:tc>
          <w:tcPr>
            <w:tcW w:w="1213" w:type="dxa"/>
            <w:noWrap/>
            <w:hideMark/>
          </w:tcPr>
          <w:p w:rsidR="00980FBB" w:rsidRPr="00980FBB" w:rsidRDefault="00980FBB" w:rsidP="00980FBB">
            <w:pPr>
              <w:rPr>
                <w:rFonts w:eastAsia="Times New Roman" w:cstheme="minorHAnsi"/>
                <w:bCs/>
                <w:sz w:val="18"/>
                <w:lang w:eastAsia="es-ES"/>
              </w:rPr>
            </w:pPr>
            <w:r w:rsidRPr="00980FBB">
              <w:rPr>
                <w:rFonts w:eastAsia="Times New Roman" w:cstheme="minorHAnsi"/>
                <w:bCs/>
                <w:sz w:val="18"/>
                <w:lang w:eastAsia="es-ES"/>
              </w:rPr>
              <w:t> </w:t>
            </w:r>
          </w:p>
        </w:tc>
      </w:tr>
      <w:tr w:rsidR="00980FBB" w:rsidRPr="00980FBB" w:rsidTr="00980FBB">
        <w:trPr>
          <w:trHeight w:val="539"/>
        </w:trPr>
        <w:tc>
          <w:tcPr>
            <w:tcW w:w="1786" w:type="dxa"/>
            <w:noWrap/>
            <w:hideMark/>
          </w:tcPr>
          <w:p w:rsidR="00980FBB" w:rsidRPr="00980FBB" w:rsidRDefault="00980FBB" w:rsidP="00980FBB">
            <w:pPr>
              <w:rPr>
                <w:rFonts w:eastAsia="Times New Roman" w:cstheme="minorHAnsi"/>
                <w:bCs/>
                <w:sz w:val="18"/>
                <w:lang w:eastAsia="es-ES"/>
              </w:rPr>
            </w:pPr>
            <w:r w:rsidRPr="00980FBB">
              <w:rPr>
                <w:rFonts w:eastAsia="Times New Roman" w:cstheme="minorHAnsi"/>
                <w:bCs/>
                <w:sz w:val="18"/>
                <w:lang w:eastAsia="es-ES"/>
              </w:rPr>
              <w:t>1.23</w:t>
            </w:r>
          </w:p>
        </w:tc>
        <w:tc>
          <w:tcPr>
            <w:tcW w:w="5212" w:type="dxa"/>
            <w:hideMark/>
          </w:tcPr>
          <w:p w:rsidR="00980FBB" w:rsidRPr="00980FBB" w:rsidRDefault="00980FBB" w:rsidP="00980FBB">
            <w:pPr>
              <w:rPr>
                <w:rFonts w:eastAsia="Times New Roman" w:cstheme="minorHAnsi"/>
                <w:bCs/>
                <w:sz w:val="18"/>
                <w:lang w:eastAsia="es-ES"/>
              </w:rPr>
            </w:pPr>
            <w:r w:rsidRPr="00980FBB">
              <w:rPr>
                <w:rFonts w:eastAsia="Times New Roman" w:cstheme="minorHAnsi"/>
                <w:bCs/>
                <w:sz w:val="18"/>
                <w:lang w:eastAsia="es-ES"/>
              </w:rPr>
              <w:t>Reposición de placas, puntos y tomas, artefactos de iluminación, llaves TM y cableado</w:t>
            </w:r>
          </w:p>
        </w:tc>
        <w:tc>
          <w:tcPr>
            <w:tcW w:w="510" w:type="dxa"/>
            <w:noWrap/>
            <w:hideMark/>
          </w:tcPr>
          <w:p w:rsidR="00980FBB" w:rsidRPr="00980FBB" w:rsidRDefault="00980FBB" w:rsidP="00980FBB">
            <w:pPr>
              <w:rPr>
                <w:rFonts w:eastAsia="Times New Roman" w:cstheme="minorHAnsi"/>
                <w:bCs/>
                <w:sz w:val="18"/>
                <w:lang w:eastAsia="es-ES"/>
              </w:rPr>
            </w:pPr>
            <w:proofErr w:type="spellStart"/>
            <w:r w:rsidRPr="00980FBB">
              <w:rPr>
                <w:rFonts w:eastAsia="Times New Roman" w:cstheme="minorHAnsi"/>
                <w:bCs/>
                <w:sz w:val="18"/>
                <w:lang w:eastAsia="es-ES"/>
              </w:rPr>
              <w:t>gl</w:t>
            </w:r>
            <w:proofErr w:type="spellEnd"/>
          </w:p>
        </w:tc>
        <w:tc>
          <w:tcPr>
            <w:tcW w:w="879" w:type="dxa"/>
            <w:noWrap/>
            <w:hideMark/>
          </w:tcPr>
          <w:p w:rsidR="00980FBB" w:rsidRPr="00980FBB" w:rsidRDefault="00980FBB" w:rsidP="00980FBB">
            <w:pPr>
              <w:rPr>
                <w:rFonts w:eastAsia="Times New Roman" w:cstheme="minorHAnsi"/>
                <w:bCs/>
                <w:sz w:val="18"/>
                <w:lang w:eastAsia="es-ES"/>
              </w:rPr>
            </w:pPr>
            <w:r w:rsidRPr="00980FBB">
              <w:rPr>
                <w:rFonts w:eastAsia="Times New Roman" w:cstheme="minorHAnsi"/>
                <w:bCs/>
                <w:sz w:val="18"/>
                <w:lang w:eastAsia="es-ES"/>
              </w:rPr>
              <w:t>1,00</w:t>
            </w:r>
          </w:p>
        </w:tc>
        <w:tc>
          <w:tcPr>
            <w:tcW w:w="1213" w:type="dxa"/>
            <w:noWrap/>
            <w:hideMark/>
          </w:tcPr>
          <w:p w:rsidR="00980FBB" w:rsidRPr="00980FBB" w:rsidRDefault="00980FBB" w:rsidP="00980FBB">
            <w:pPr>
              <w:rPr>
                <w:rFonts w:eastAsia="Times New Roman" w:cstheme="minorHAnsi"/>
                <w:bCs/>
                <w:sz w:val="18"/>
                <w:lang w:eastAsia="es-ES"/>
              </w:rPr>
            </w:pPr>
            <w:r w:rsidRPr="00980FBB">
              <w:rPr>
                <w:rFonts w:eastAsia="Times New Roman" w:cstheme="minorHAnsi"/>
                <w:bCs/>
                <w:sz w:val="18"/>
                <w:lang w:eastAsia="es-ES"/>
              </w:rPr>
              <w:t> </w:t>
            </w:r>
          </w:p>
        </w:tc>
      </w:tr>
      <w:tr w:rsidR="00980FBB" w:rsidRPr="00980FBB" w:rsidTr="00980FBB">
        <w:trPr>
          <w:trHeight w:val="269"/>
        </w:trPr>
        <w:tc>
          <w:tcPr>
            <w:tcW w:w="1786" w:type="dxa"/>
            <w:noWrap/>
            <w:hideMark/>
          </w:tcPr>
          <w:p w:rsidR="00980FBB" w:rsidRPr="00980FBB" w:rsidRDefault="00980FBB" w:rsidP="00980FBB">
            <w:pPr>
              <w:rPr>
                <w:rFonts w:eastAsia="Times New Roman" w:cstheme="minorHAnsi"/>
                <w:bCs/>
                <w:sz w:val="18"/>
                <w:lang w:eastAsia="es-ES"/>
              </w:rPr>
            </w:pPr>
            <w:r w:rsidRPr="00980FBB">
              <w:rPr>
                <w:rFonts w:eastAsia="Times New Roman" w:cstheme="minorHAnsi"/>
                <w:bCs/>
                <w:sz w:val="18"/>
                <w:lang w:eastAsia="es-ES"/>
              </w:rPr>
              <w:t>1.24</w:t>
            </w:r>
          </w:p>
        </w:tc>
        <w:tc>
          <w:tcPr>
            <w:tcW w:w="5212" w:type="dxa"/>
            <w:noWrap/>
            <w:hideMark/>
          </w:tcPr>
          <w:p w:rsidR="00980FBB" w:rsidRPr="00980FBB" w:rsidRDefault="00980FBB" w:rsidP="00980FBB">
            <w:pPr>
              <w:rPr>
                <w:rFonts w:eastAsia="Times New Roman" w:cstheme="minorHAnsi"/>
                <w:bCs/>
                <w:sz w:val="18"/>
                <w:lang w:eastAsia="es-ES"/>
              </w:rPr>
            </w:pPr>
            <w:r w:rsidRPr="00980FBB">
              <w:rPr>
                <w:rFonts w:eastAsia="Times New Roman" w:cstheme="minorHAnsi"/>
                <w:bCs/>
                <w:sz w:val="18"/>
                <w:lang w:eastAsia="es-ES"/>
              </w:rPr>
              <w:t>Circuito para acondicionador de aire con llave TM en tablero</w:t>
            </w:r>
          </w:p>
        </w:tc>
        <w:tc>
          <w:tcPr>
            <w:tcW w:w="510" w:type="dxa"/>
            <w:noWrap/>
            <w:hideMark/>
          </w:tcPr>
          <w:p w:rsidR="00980FBB" w:rsidRPr="00980FBB" w:rsidRDefault="00980FBB" w:rsidP="00980FBB">
            <w:pPr>
              <w:rPr>
                <w:rFonts w:eastAsia="Times New Roman" w:cstheme="minorHAnsi"/>
                <w:bCs/>
                <w:sz w:val="18"/>
                <w:lang w:eastAsia="es-ES"/>
              </w:rPr>
            </w:pPr>
            <w:r w:rsidRPr="00980FBB">
              <w:rPr>
                <w:rFonts w:eastAsia="Times New Roman" w:cstheme="minorHAnsi"/>
                <w:bCs/>
                <w:sz w:val="18"/>
                <w:lang w:eastAsia="es-ES"/>
              </w:rPr>
              <w:t>un</w:t>
            </w:r>
          </w:p>
        </w:tc>
        <w:tc>
          <w:tcPr>
            <w:tcW w:w="879" w:type="dxa"/>
            <w:noWrap/>
            <w:hideMark/>
          </w:tcPr>
          <w:p w:rsidR="00980FBB" w:rsidRPr="00980FBB" w:rsidRDefault="00980FBB" w:rsidP="00980FBB">
            <w:pPr>
              <w:rPr>
                <w:rFonts w:eastAsia="Times New Roman" w:cstheme="minorHAnsi"/>
                <w:bCs/>
                <w:sz w:val="18"/>
                <w:lang w:eastAsia="es-ES"/>
              </w:rPr>
            </w:pPr>
            <w:r w:rsidRPr="00980FBB">
              <w:rPr>
                <w:rFonts w:eastAsia="Times New Roman" w:cstheme="minorHAnsi"/>
                <w:bCs/>
                <w:sz w:val="18"/>
                <w:lang w:eastAsia="es-ES"/>
              </w:rPr>
              <w:t>2,00</w:t>
            </w:r>
          </w:p>
        </w:tc>
        <w:tc>
          <w:tcPr>
            <w:tcW w:w="1213" w:type="dxa"/>
            <w:noWrap/>
            <w:hideMark/>
          </w:tcPr>
          <w:p w:rsidR="00980FBB" w:rsidRPr="00980FBB" w:rsidRDefault="00980FBB" w:rsidP="00980FBB">
            <w:pPr>
              <w:rPr>
                <w:rFonts w:eastAsia="Times New Roman" w:cstheme="minorHAnsi"/>
                <w:bCs/>
                <w:sz w:val="18"/>
                <w:lang w:eastAsia="es-ES"/>
              </w:rPr>
            </w:pPr>
            <w:r w:rsidRPr="00980FBB">
              <w:rPr>
                <w:rFonts w:eastAsia="Times New Roman" w:cstheme="minorHAnsi"/>
                <w:bCs/>
                <w:sz w:val="18"/>
                <w:lang w:eastAsia="es-ES"/>
              </w:rPr>
              <w:t> </w:t>
            </w:r>
          </w:p>
        </w:tc>
      </w:tr>
      <w:tr w:rsidR="00980FBB" w:rsidRPr="00980FBB" w:rsidTr="00980FBB">
        <w:trPr>
          <w:trHeight w:val="269"/>
        </w:trPr>
        <w:tc>
          <w:tcPr>
            <w:tcW w:w="1786" w:type="dxa"/>
            <w:noWrap/>
            <w:hideMark/>
          </w:tcPr>
          <w:p w:rsidR="00980FBB" w:rsidRPr="00980FBB" w:rsidRDefault="00980FBB" w:rsidP="00980FBB">
            <w:pPr>
              <w:rPr>
                <w:rFonts w:eastAsia="Times New Roman" w:cstheme="minorHAnsi"/>
                <w:bCs/>
                <w:sz w:val="18"/>
                <w:lang w:eastAsia="es-ES"/>
              </w:rPr>
            </w:pPr>
            <w:r w:rsidRPr="00980FBB">
              <w:rPr>
                <w:rFonts w:eastAsia="Times New Roman" w:cstheme="minorHAnsi"/>
                <w:bCs/>
                <w:sz w:val="18"/>
                <w:lang w:eastAsia="es-ES"/>
              </w:rPr>
              <w:t>1.25</w:t>
            </w:r>
          </w:p>
        </w:tc>
        <w:tc>
          <w:tcPr>
            <w:tcW w:w="5212" w:type="dxa"/>
            <w:hideMark/>
          </w:tcPr>
          <w:p w:rsidR="00980FBB" w:rsidRPr="00980FBB" w:rsidRDefault="00980FBB" w:rsidP="00980FBB">
            <w:pPr>
              <w:rPr>
                <w:rFonts w:eastAsia="Times New Roman" w:cstheme="minorHAnsi"/>
                <w:bCs/>
                <w:sz w:val="18"/>
                <w:lang w:eastAsia="es-ES"/>
              </w:rPr>
            </w:pPr>
            <w:r w:rsidRPr="00980FBB">
              <w:rPr>
                <w:rFonts w:eastAsia="Times New Roman" w:cstheme="minorHAnsi"/>
                <w:bCs/>
                <w:sz w:val="18"/>
                <w:lang w:eastAsia="es-ES"/>
              </w:rPr>
              <w:t>Limpieza final</w:t>
            </w:r>
          </w:p>
        </w:tc>
        <w:tc>
          <w:tcPr>
            <w:tcW w:w="510" w:type="dxa"/>
            <w:noWrap/>
            <w:hideMark/>
          </w:tcPr>
          <w:p w:rsidR="00980FBB" w:rsidRPr="00980FBB" w:rsidRDefault="00980FBB" w:rsidP="00980FBB">
            <w:pPr>
              <w:rPr>
                <w:rFonts w:eastAsia="Times New Roman" w:cstheme="minorHAnsi"/>
                <w:bCs/>
                <w:sz w:val="18"/>
                <w:lang w:eastAsia="es-ES"/>
              </w:rPr>
            </w:pPr>
            <w:proofErr w:type="spellStart"/>
            <w:r w:rsidRPr="00980FBB">
              <w:rPr>
                <w:rFonts w:eastAsia="Times New Roman" w:cstheme="minorHAnsi"/>
                <w:bCs/>
                <w:sz w:val="18"/>
                <w:lang w:eastAsia="es-ES"/>
              </w:rPr>
              <w:t>gl</w:t>
            </w:r>
            <w:proofErr w:type="spellEnd"/>
          </w:p>
        </w:tc>
        <w:tc>
          <w:tcPr>
            <w:tcW w:w="879" w:type="dxa"/>
            <w:noWrap/>
            <w:hideMark/>
          </w:tcPr>
          <w:p w:rsidR="00980FBB" w:rsidRPr="00980FBB" w:rsidRDefault="00980FBB" w:rsidP="00980FBB">
            <w:pPr>
              <w:rPr>
                <w:rFonts w:eastAsia="Times New Roman" w:cstheme="minorHAnsi"/>
                <w:bCs/>
                <w:sz w:val="18"/>
                <w:lang w:eastAsia="es-ES"/>
              </w:rPr>
            </w:pPr>
            <w:r w:rsidRPr="00980FBB">
              <w:rPr>
                <w:rFonts w:eastAsia="Times New Roman" w:cstheme="minorHAnsi"/>
                <w:bCs/>
                <w:sz w:val="18"/>
                <w:lang w:eastAsia="es-ES"/>
              </w:rPr>
              <w:t>1,00</w:t>
            </w:r>
          </w:p>
        </w:tc>
        <w:tc>
          <w:tcPr>
            <w:tcW w:w="1213" w:type="dxa"/>
            <w:noWrap/>
            <w:hideMark/>
          </w:tcPr>
          <w:p w:rsidR="00980FBB" w:rsidRPr="00980FBB" w:rsidRDefault="00980FBB" w:rsidP="00980FBB">
            <w:pPr>
              <w:rPr>
                <w:rFonts w:eastAsia="Times New Roman" w:cstheme="minorHAnsi"/>
                <w:bCs/>
                <w:sz w:val="18"/>
                <w:lang w:eastAsia="es-ES"/>
              </w:rPr>
            </w:pPr>
            <w:r w:rsidRPr="00980FBB">
              <w:rPr>
                <w:rFonts w:eastAsia="Times New Roman" w:cstheme="minorHAnsi"/>
                <w:bCs/>
                <w:sz w:val="18"/>
                <w:lang w:eastAsia="es-ES"/>
              </w:rPr>
              <w:t> </w:t>
            </w:r>
          </w:p>
        </w:tc>
      </w:tr>
      <w:tr w:rsidR="00980FBB" w:rsidRPr="00980FBB" w:rsidTr="00980FBB">
        <w:trPr>
          <w:trHeight w:val="269"/>
        </w:trPr>
        <w:tc>
          <w:tcPr>
            <w:tcW w:w="1786" w:type="dxa"/>
            <w:noWrap/>
            <w:hideMark/>
          </w:tcPr>
          <w:p w:rsidR="00980FBB" w:rsidRPr="00980FBB" w:rsidRDefault="00980FBB" w:rsidP="00980FBB">
            <w:pPr>
              <w:rPr>
                <w:rFonts w:eastAsia="Times New Roman" w:cstheme="minorHAnsi"/>
                <w:bCs/>
                <w:sz w:val="18"/>
                <w:lang w:eastAsia="es-ES"/>
              </w:rPr>
            </w:pPr>
            <w:r w:rsidRPr="00980FBB">
              <w:rPr>
                <w:rFonts w:eastAsia="Times New Roman" w:cstheme="minorHAnsi"/>
                <w:bCs/>
                <w:sz w:val="18"/>
                <w:lang w:eastAsia="es-ES"/>
              </w:rPr>
              <w:t>2</w:t>
            </w:r>
          </w:p>
        </w:tc>
        <w:tc>
          <w:tcPr>
            <w:tcW w:w="5212" w:type="dxa"/>
            <w:hideMark/>
          </w:tcPr>
          <w:p w:rsidR="00980FBB" w:rsidRPr="00980FBB" w:rsidRDefault="00980FBB" w:rsidP="00980FBB">
            <w:pPr>
              <w:rPr>
                <w:rFonts w:eastAsia="Times New Roman" w:cstheme="minorHAnsi"/>
                <w:bCs/>
                <w:sz w:val="18"/>
                <w:lang w:eastAsia="es-ES"/>
              </w:rPr>
            </w:pPr>
            <w:r w:rsidRPr="00980FBB">
              <w:rPr>
                <w:rFonts w:eastAsia="Times New Roman" w:cstheme="minorHAnsi"/>
                <w:bCs/>
                <w:sz w:val="18"/>
                <w:lang w:eastAsia="es-ES"/>
              </w:rPr>
              <w:t>Mobiliarios y equipos</w:t>
            </w:r>
          </w:p>
        </w:tc>
        <w:tc>
          <w:tcPr>
            <w:tcW w:w="510" w:type="dxa"/>
            <w:noWrap/>
            <w:hideMark/>
          </w:tcPr>
          <w:p w:rsidR="00980FBB" w:rsidRPr="00980FBB" w:rsidRDefault="00980FBB" w:rsidP="00980FBB">
            <w:pPr>
              <w:rPr>
                <w:rFonts w:eastAsia="Times New Roman" w:cstheme="minorHAnsi"/>
                <w:bCs/>
                <w:sz w:val="18"/>
                <w:lang w:eastAsia="es-ES"/>
              </w:rPr>
            </w:pPr>
            <w:r w:rsidRPr="00980FBB">
              <w:rPr>
                <w:rFonts w:eastAsia="Times New Roman" w:cstheme="minorHAnsi"/>
                <w:bCs/>
                <w:sz w:val="18"/>
                <w:lang w:eastAsia="es-ES"/>
              </w:rPr>
              <w:t> </w:t>
            </w:r>
          </w:p>
        </w:tc>
        <w:tc>
          <w:tcPr>
            <w:tcW w:w="879" w:type="dxa"/>
            <w:noWrap/>
            <w:hideMark/>
          </w:tcPr>
          <w:p w:rsidR="00980FBB" w:rsidRPr="00980FBB" w:rsidRDefault="00980FBB" w:rsidP="00980FBB">
            <w:pPr>
              <w:rPr>
                <w:rFonts w:eastAsia="Times New Roman" w:cstheme="minorHAnsi"/>
                <w:bCs/>
                <w:sz w:val="18"/>
                <w:lang w:eastAsia="es-ES"/>
              </w:rPr>
            </w:pPr>
            <w:r w:rsidRPr="00980FBB">
              <w:rPr>
                <w:rFonts w:eastAsia="Times New Roman" w:cstheme="minorHAnsi"/>
                <w:bCs/>
                <w:sz w:val="18"/>
                <w:lang w:eastAsia="es-ES"/>
              </w:rPr>
              <w:t> </w:t>
            </w:r>
          </w:p>
        </w:tc>
        <w:tc>
          <w:tcPr>
            <w:tcW w:w="1213" w:type="dxa"/>
            <w:noWrap/>
            <w:hideMark/>
          </w:tcPr>
          <w:p w:rsidR="00980FBB" w:rsidRPr="00980FBB" w:rsidRDefault="00980FBB" w:rsidP="00980FBB">
            <w:pPr>
              <w:rPr>
                <w:rFonts w:eastAsia="Times New Roman" w:cstheme="minorHAnsi"/>
                <w:bCs/>
                <w:sz w:val="18"/>
                <w:lang w:eastAsia="es-ES"/>
              </w:rPr>
            </w:pPr>
            <w:r w:rsidRPr="00980FBB">
              <w:rPr>
                <w:rFonts w:eastAsia="Times New Roman" w:cstheme="minorHAnsi"/>
                <w:bCs/>
                <w:sz w:val="18"/>
                <w:lang w:eastAsia="es-ES"/>
              </w:rPr>
              <w:t> </w:t>
            </w:r>
          </w:p>
        </w:tc>
      </w:tr>
      <w:tr w:rsidR="00980FBB" w:rsidRPr="00980FBB" w:rsidTr="00980FBB">
        <w:trPr>
          <w:trHeight w:val="552"/>
        </w:trPr>
        <w:tc>
          <w:tcPr>
            <w:tcW w:w="1786" w:type="dxa"/>
            <w:noWrap/>
            <w:hideMark/>
          </w:tcPr>
          <w:p w:rsidR="00980FBB" w:rsidRPr="00980FBB" w:rsidRDefault="00980FBB" w:rsidP="00980FBB">
            <w:pPr>
              <w:rPr>
                <w:rFonts w:eastAsia="Times New Roman" w:cstheme="minorHAnsi"/>
                <w:bCs/>
                <w:sz w:val="18"/>
                <w:lang w:eastAsia="es-ES"/>
              </w:rPr>
            </w:pPr>
            <w:r w:rsidRPr="00980FBB">
              <w:rPr>
                <w:rFonts w:eastAsia="Times New Roman" w:cstheme="minorHAnsi"/>
                <w:bCs/>
                <w:sz w:val="18"/>
                <w:lang w:eastAsia="es-ES"/>
              </w:rPr>
              <w:t>2.1</w:t>
            </w:r>
          </w:p>
        </w:tc>
        <w:tc>
          <w:tcPr>
            <w:tcW w:w="5212" w:type="dxa"/>
            <w:hideMark/>
          </w:tcPr>
          <w:p w:rsidR="00980FBB" w:rsidRPr="00980FBB" w:rsidRDefault="00980FBB" w:rsidP="00980FBB">
            <w:pPr>
              <w:rPr>
                <w:rFonts w:eastAsia="Times New Roman" w:cstheme="minorHAnsi"/>
                <w:bCs/>
                <w:sz w:val="18"/>
                <w:lang w:eastAsia="es-ES"/>
              </w:rPr>
            </w:pPr>
            <w:r w:rsidRPr="00980FBB">
              <w:rPr>
                <w:rFonts w:eastAsia="Times New Roman" w:cstheme="minorHAnsi"/>
                <w:bCs/>
                <w:sz w:val="18"/>
                <w:lang w:eastAsia="es-ES"/>
              </w:rPr>
              <w:t>Equipo de Acondicionador de Aire tipo Split, marca Tokio o similar. 18.000BTU</w:t>
            </w:r>
          </w:p>
        </w:tc>
        <w:tc>
          <w:tcPr>
            <w:tcW w:w="510" w:type="dxa"/>
            <w:noWrap/>
            <w:hideMark/>
          </w:tcPr>
          <w:p w:rsidR="00980FBB" w:rsidRPr="00980FBB" w:rsidRDefault="00980FBB" w:rsidP="00980FBB">
            <w:pPr>
              <w:rPr>
                <w:rFonts w:eastAsia="Times New Roman" w:cstheme="minorHAnsi"/>
                <w:bCs/>
                <w:sz w:val="18"/>
                <w:lang w:eastAsia="es-ES"/>
              </w:rPr>
            </w:pPr>
            <w:r w:rsidRPr="00980FBB">
              <w:rPr>
                <w:rFonts w:eastAsia="Times New Roman" w:cstheme="minorHAnsi"/>
                <w:bCs/>
                <w:sz w:val="18"/>
                <w:lang w:eastAsia="es-ES"/>
              </w:rPr>
              <w:t>un</w:t>
            </w:r>
          </w:p>
        </w:tc>
        <w:tc>
          <w:tcPr>
            <w:tcW w:w="879" w:type="dxa"/>
            <w:noWrap/>
            <w:hideMark/>
          </w:tcPr>
          <w:p w:rsidR="00980FBB" w:rsidRPr="00980FBB" w:rsidRDefault="00980FBB" w:rsidP="00980FBB">
            <w:pPr>
              <w:rPr>
                <w:rFonts w:eastAsia="Times New Roman" w:cstheme="minorHAnsi"/>
                <w:bCs/>
                <w:sz w:val="18"/>
                <w:lang w:eastAsia="es-ES"/>
              </w:rPr>
            </w:pPr>
            <w:r w:rsidRPr="00980FBB">
              <w:rPr>
                <w:rFonts w:eastAsia="Times New Roman" w:cstheme="minorHAnsi"/>
                <w:bCs/>
                <w:sz w:val="18"/>
                <w:lang w:eastAsia="es-ES"/>
              </w:rPr>
              <w:t>2,00</w:t>
            </w:r>
          </w:p>
        </w:tc>
        <w:tc>
          <w:tcPr>
            <w:tcW w:w="1213" w:type="dxa"/>
            <w:noWrap/>
            <w:hideMark/>
          </w:tcPr>
          <w:p w:rsidR="00980FBB" w:rsidRPr="00980FBB" w:rsidRDefault="00980FBB" w:rsidP="00980FBB">
            <w:pPr>
              <w:rPr>
                <w:rFonts w:eastAsia="Times New Roman" w:cstheme="minorHAnsi"/>
                <w:bCs/>
                <w:sz w:val="18"/>
                <w:lang w:eastAsia="es-ES"/>
              </w:rPr>
            </w:pPr>
            <w:r w:rsidRPr="00980FBB">
              <w:rPr>
                <w:rFonts w:eastAsia="Times New Roman" w:cstheme="minorHAnsi"/>
                <w:bCs/>
                <w:sz w:val="18"/>
                <w:lang w:eastAsia="es-ES"/>
              </w:rPr>
              <w:t> </w:t>
            </w:r>
          </w:p>
        </w:tc>
      </w:tr>
      <w:tr w:rsidR="00980FBB" w:rsidRPr="00980FBB" w:rsidTr="00980FBB">
        <w:trPr>
          <w:trHeight w:val="283"/>
        </w:trPr>
        <w:tc>
          <w:tcPr>
            <w:tcW w:w="1786" w:type="dxa"/>
            <w:noWrap/>
            <w:hideMark/>
          </w:tcPr>
          <w:p w:rsidR="00980FBB" w:rsidRPr="00980FBB" w:rsidRDefault="00980FBB" w:rsidP="00980FBB">
            <w:pPr>
              <w:rPr>
                <w:rFonts w:eastAsia="Times New Roman" w:cstheme="minorHAnsi"/>
                <w:bCs/>
                <w:sz w:val="18"/>
                <w:lang w:eastAsia="es-ES"/>
              </w:rPr>
            </w:pPr>
            <w:r w:rsidRPr="00980FBB">
              <w:rPr>
                <w:rFonts w:eastAsia="Times New Roman" w:cstheme="minorHAnsi"/>
                <w:bCs/>
                <w:sz w:val="18"/>
                <w:lang w:eastAsia="es-ES"/>
              </w:rPr>
              <w:t> </w:t>
            </w:r>
          </w:p>
        </w:tc>
        <w:tc>
          <w:tcPr>
            <w:tcW w:w="5212" w:type="dxa"/>
            <w:noWrap/>
            <w:hideMark/>
          </w:tcPr>
          <w:p w:rsidR="00980FBB" w:rsidRPr="00980FBB" w:rsidRDefault="00980FBB" w:rsidP="00980FBB">
            <w:pPr>
              <w:rPr>
                <w:rFonts w:eastAsia="Times New Roman" w:cstheme="minorHAnsi"/>
                <w:bCs/>
                <w:sz w:val="18"/>
                <w:lang w:eastAsia="es-ES"/>
              </w:rPr>
            </w:pPr>
            <w:r w:rsidRPr="00980FBB">
              <w:rPr>
                <w:rFonts w:eastAsia="Times New Roman" w:cstheme="minorHAnsi"/>
                <w:bCs/>
                <w:sz w:val="18"/>
                <w:lang w:eastAsia="es-ES"/>
              </w:rPr>
              <w:t>Total:</w:t>
            </w:r>
          </w:p>
        </w:tc>
        <w:tc>
          <w:tcPr>
            <w:tcW w:w="510" w:type="dxa"/>
            <w:noWrap/>
            <w:hideMark/>
          </w:tcPr>
          <w:p w:rsidR="00980FBB" w:rsidRPr="00980FBB" w:rsidRDefault="00980FBB" w:rsidP="00980FBB">
            <w:pPr>
              <w:rPr>
                <w:rFonts w:eastAsia="Times New Roman" w:cstheme="minorHAnsi"/>
                <w:bCs/>
                <w:sz w:val="18"/>
                <w:lang w:eastAsia="es-ES"/>
              </w:rPr>
            </w:pPr>
            <w:r w:rsidRPr="00980FBB">
              <w:rPr>
                <w:rFonts w:eastAsia="Times New Roman" w:cstheme="minorHAnsi"/>
                <w:bCs/>
                <w:sz w:val="18"/>
                <w:lang w:eastAsia="es-ES"/>
              </w:rPr>
              <w:t> </w:t>
            </w:r>
          </w:p>
        </w:tc>
        <w:tc>
          <w:tcPr>
            <w:tcW w:w="879" w:type="dxa"/>
            <w:noWrap/>
            <w:hideMark/>
          </w:tcPr>
          <w:p w:rsidR="00980FBB" w:rsidRPr="00980FBB" w:rsidRDefault="00980FBB" w:rsidP="00980FBB">
            <w:pPr>
              <w:rPr>
                <w:rFonts w:eastAsia="Times New Roman" w:cstheme="minorHAnsi"/>
                <w:bCs/>
                <w:sz w:val="18"/>
                <w:lang w:eastAsia="es-ES"/>
              </w:rPr>
            </w:pPr>
            <w:r w:rsidRPr="00980FBB">
              <w:rPr>
                <w:rFonts w:eastAsia="Times New Roman" w:cstheme="minorHAnsi"/>
                <w:bCs/>
                <w:sz w:val="18"/>
                <w:lang w:eastAsia="es-ES"/>
              </w:rPr>
              <w:t> </w:t>
            </w:r>
          </w:p>
        </w:tc>
        <w:tc>
          <w:tcPr>
            <w:tcW w:w="1213" w:type="dxa"/>
            <w:noWrap/>
            <w:hideMark/>
          </w:tcPr>
          <w:p w:rsidR="00980FBB" w:rsidRPr="00980FBB" w:rsidRDefault="00980FBB" w:rsidP="00980FBB">
            <w:pPr>
              <w:rPr>
                <w:rFonts w:eastAsia="Times New Roman" w:cstheme="minorHAnsi"/>
                <w:bCs/>
                <w:sz w:val="18"/>
                <w:lang w:eastAsia="es-ES"/>
              </w:rPr>
            </w:pPr>
            <w:r w:rsidRPr="00980FBB">
              <w:rPr>
                <w:rFonts w:eastAsia="Times New Roman" w:cstheme="minorHAnsi"/>
                <w:bCs/>
                <w:sz w:val="18"/>
                <w:lang w:eastAsia="es-ES"/>
              </w:rPr>
              <w:t> </w:t>
            </w:r>
          </w:p>
        </w:tc>
      </w:tr>
    </w:tbl>
    <w:p w:rsidR="00980FBB" w:rsidRPr="00987707" w:rsidRDefault="00980FBB" w:rsidP="00657DA9">
      <w:pPr>
        <w:spacing w:after="0"/>
        <w:rPr>
          <w:rFonts w:eastAsia="Times New Roman" w:cstheme="minorHAnsi"/>
          <w:b/>
          <w:bCs/>
          <w:lang w:eastAsia="es-ES"/>
        </w:rPr>
      </w:pPr>
    </w:p>
    <w:p w:rsidR="00657DA9" w:rsidRPr="00BC3F6C" w:rsidRDefault="00657DA9" w:rsidP="00657DA9">
      <w:pPr>
        <w:spacing w:after="0"/>
        <w:jc w:val="both"/>
        <w:rPr>
          <w:rFonts w:eastAsia="Times New Roman" w:cstheme="minorHAnsi"/>
          <w:bCs/>
          <w:i/>
          <w:color w:val="FF0000"/>
          <w:lang w:val="es-ES_tradnl" w:eastAsia="es-ES"/>
        </w:rPr>
      </w:pPr>
      <w:r w:rsidRPr="00987707">
        <w:rPr>
          <w:rFonts w:eastAsia="Times New Roman" w:cstheme="minorHAnsi"/>
          <w:bCs/>
          <w:lang w:val="es-ES_tradnl" w:eastAsia="es-ES"/>
        </w:rPr>
        <w:t>El Banco y Número de cuenta, del Contratista/Proveedor, en el que se realizará el pago, vía acreditación en cuenta Bancaria es</w:t>
      </w:r>
      <w:r w:rsidRPr="00987707">
        <w:rPr>
          <w:rFonts w:eastAsia="Times New Roman" w:cstheme="minorHAnsi"/>
          <w:bCs/>
          <w:i/>
          <w:lang w:val="es-ES_tradnl" w:eastAsia="es-ES"/>
        </w:rPr>
        <w:t xml:space="preserve"> ______________ </w:t>
      </w:r>
      <w:r w:rsidRPr="00987707">
        <w:rPr>
          <w:rFonts w:eastAsia="Times New Roman" w:cstheme="minorHAnsi"/>
          <w:bCs/>
          <w:i/>
          <w:color w:val="FF0000"/>
          <w:lang w:val="es-ES_tradnl" w:eastAsia="es-ES"/>
        </w:rPr>
        <w:t>(aplicable a la Administración Central)</w:t>
      </w:r>
    </w:p>
    <w:p w:rsidR="00657DA9" w:rsidRPr="00987707" w:rsidRDefault="00657DA9" w:rsidP="00657DA9">
      <w:pPr>
        <w:numPr>
          <w:ilvl w:val="12"/>
          <w:numId w:val="0"/>
        </w:numPr>
        <w:shd w:val="clear" w:color="auto" w:fill="FFFFFF"/>
        <w:suppressAutoHyphens/>
        <w:spacing w:after="0"/>
        <w:jc w:val="both"/>
        <w:rPr>
          <w:rFonts w:eastAsia="Times New Roman" w:cstheme="minorHAnsi"/>
          <w:lang w:eastAsia="es-ES"/>
        </w:rPr>
      </w:pPr>
    </w:p>
    <w:p w:rsidR="00657DA9" w:rsidRPr="00987707" w:rsidRDefault="00657DA9" w:rsidP="00657DA9">
      <w:pPr>
        <w:pStyle w:val="Prrafodelista"/>
        <w:numPr>
          <w:ilvl w:val="0"/>
          <w:numId w:val="1"/>
        </w:numPr>
        <w:shd w:val="clear" w:color="auto" w:fill="FFFFFF"/>
        <w:tabs>
          <w:tab w:val="num" w:pos="284"/>
        </w:tabs>
        <w:spacing w:line="276" w:lineRule="auto"/>
        <w:rPr>
          <w:rFonts w:asciiTheme="minorHAnsi" w:hAnsiTheme="minorHAnsi" w:cstheme="minorHAnsi"/>
          <w:b/>
          <w:bCs/>
          <w:sz w:val="22"/>
          <w:szCs w:val="22"/>
          <w:u w:val="single"/>
          <w:lang w:val="es-ES" w:eastAsia="es-ES"/>
        </w:rPr>
      </w:pPr>
      <w:r w:rsidRPr="00987707">
        <w:rPr>
          <w:rFonts w:asciiTheme="minorHAnsi" w:hAnsiTheme="minorHAnsi" w:cstheme="minorHAnsi"/>
          <w:b/>
          <w:bCs/>
          <w:sz w:val="22"/>
          <w:szCs w:val="22"/>
          <w:u w:val="single"/>
          <w:lang w:val="es-ES" w:eastAsia="es-ES"/>
        </w:rPr>
        <w:t>VIGENCIA DEL CONTRATO</w:t>
      </w:r>
    </w:p>
    <w:p w:rsidR="00657DA9" w:rsidRPr="00987707" w:rsidRDefault="00657DA9" w:rsidP="00657DA9">
      <w:pPr>
        <w:numPr>
          <w:ilvl w:val="12"/>
          <w:numId w:val="0"/>
        </w:numPr>
        <w:shd w:val="clear" w:color="auto" w:fill="FFFFFF"/>
        <w:suppressAutoHyphens/>
        <w:spacing w:after="0"/>
        <w:jc w:val="both"/>
        <w:rPr>
          <w:rFonts w:cstheme="minorHAnsi"/>
        </w:rPr>
      </w:pPr>
    </w:p>
    <w:p w:rsidR="00657DA9" w:rsidRPr="00987707" w:rsidRDefault="00657DA9" w:rsidP="00657DA9">
      <w:pPr>
        <w:numPr>
          <w:ilvl w:val="12"/>
          <w:numId w:val="0"/>
        </w:numPr>
        <w:shd w:val="clear" w:color="auto" w:fill="FFFFFF"/>
        <w:suppressAutoHyphens/>
        <w:jc w:val="both"/>
        <w:rPr>
          <w:rFonts w:cstheme="minorHAnsi"/>
          <w:i/>
          <w:color w:val="FF0000"/>
          <w:lang w:eastAsia="es-ES"/>
        </w:rPr>
      </w:pPr>
      <w:r w:rsidRPr="00987707">
        <w:rPr>
          <w:rFonts w:cstheme="minorHAnsi"/>
        </w:rPr>
        <w:t xml:space="preserve">La vigencia del presente contrato será: Desde </w:t>
      </w:r>
      <w:r w:rsidR="00980FBB">
        <w:rPr>
          <w:rFonts w:cstheme="minorHAnsi"/>
        </w:rPr>
        <w:t>la firma del contrato</w:t>
      </w:r>
      <w:r w:rsidRPr="00987707">
        <w:rPr>
          <w:rFonts w:cstheme="minorHAnsi"/>
        </w:rPr>
        <w:t xml:space="preserve"> hasta el cumplimiento total de las obligaciones </w:t>
      </w:r>
    </w:p>
    <w:p w:rsidR="00657DA9" w:rsidRPr="00987707" w:rsidRDefault="00657DA9" w:rsidP="00657DA9">
      <w:pPr>
        <w:pStyle w:val="Prrafodelista"/>
        <w:numPr>
          <w:ilvl w:val="0"/>
          <w:numId w:val="1"/>
        </w:numPr>
        <w:shd w:val="clear" w:color="auto" w:fill="FFFFFF"/>
        <w:tabs>
          <w:tab w:val="left" w:pos="284"/>
        </w:tabs>
        <w:spacing w:before="240" w:line="276" w:lineRule="auto"/>
        <w:rPr>
          <w:rFonts w:asciiTheme="minorHAnsi" w:hAnsiTheme="minorHAnsi" w:cstheme="minorHAnsi"/>
          <w:spacing w:val="-3"/>
          <w:sz w:val="22"/>
          <w:szCs w:val="22"/>
          <w:u w:val="single"/>
          <w:lang w:val="es-ES" w:eastAsia="es-ES"/>
        </w:rPr>
      </w:pPr>
      <w:r w:rsidRPr="00987707">
        <w:rPr>
          <w:rFonts w:asciiTheme="minorHAnsi" w:hAnsiTheme="minorHAnsi" w:cstheme="minorHAnsi"/>
          <w:b/>
          <w:bCs/>
          <w:sz w:val="22"/>
          <w:szCs w:val="22"/>
          <w:u w:val="single"/>
          <w:lang w:val="es-ES" w:eastAsia="es-ES"/>
        </w:rPr>
        <w:t>ADMINISTRACIÓN DEL CONTRATO</w:t>
      </w:r>
    </w:p>
    <w:p w:rsidR="00657DA9" w:rsidRPr="00987707" w:rsidRDefault="00657DA9" w:rsidP="00657DA9">
      <w:pPr>
        <w:shd w:val="clear" w:color="auto" w:fill="FFFFFF"/>
        <w:spacing w:before="240" w:after="0"/>
        <w:jc w:val="both"/>
        <w:rPr>
          <w:rFonts w:eastAsia="Times New Roman" w:cstheme="minorHAnsi"/>
          <w:bCs/>
          <w:i/>
          <w:lang w:eastAsia="es-ES"/>
        </w:rPr>
      </w:pPr>
      <w:r w:rsidRPr="00987707">
        <w:rPr>
          <w:rFonts w:eastAsia="Times New Roman" w:cstheme="minorHAnsi"/>
          <w:bCs/>
          <w:lang w:eastAsia="es-ES"/>
        </w:rPr>
        <w:t>La administración del contrato estará a cargo de</w:t>
      </w:r>
      <w:r w:rsidRPr="00980FBB">
        <w:rPr>
          <w:rFonts w:eastAsia="Times New Roman" w:cstheme="minorHAnsi"/>
          <w:b/>
          <w:bCs/>
          <w:color w:val="000000" w:themeColor="text1"/>
          <w:lang w:eastAsia="es-ES"/>
        </w:rPr>
        <w:t xml:space="preserve">: </w:t>
      </w:r>
      <w:r w:rsidR="00980FBB" w:rsidRPr="00980FBB">
        <w:rPr>
          <w:rFonts w:eastAsia="Times New Roman" w:cstheme="minorHAnsi"/>
          <w:b/>
          <w:bCs/>
          <w:i/>
          <w:color w:val="000000" w:themeColor="text1"/>
          <w:lang w:eastAsia="es-ES"/>
        </w:rPr>
        <w:t>Ricardo Villalba, Encargado de UOC</w:t>
      </w:r>
    </w:p>
    <w:p w:rsidR="00657DA9" w:rsidRPr="00987707" w:rsidRDefault="00657DA9" w:rsidP="00657DA9">
      <w:pPr>
        <w:pStyle w:val="Prrafodelista"/>
        <w:shd w:val="clear" w:color="auto" w:fill="FFFFFF"/>
        <w:tabs>
          <w:tab w:val="left" w:pos="284"/>
        </w:tabs>
        <w:spacing w:line="276" w:lineRule="auto"/>
        <w:ind w:left="0"/>
        <w:rPr>
          <w:rFonts w:asciiTheme="minorHAnsi" w:hAnsiTheme="minorHAnsi" w:cstheme="minorHAnsi"/>
          <w:b/>
          <w:bCs/>
          <w:sz w:val="22"/>
          <w:szCs w:val="22"/>
          <w:lang w:val="es-ES" w:eastAsia="es-ES"/>
        </w:rPr>
      </w:pPr>
    </w:p>
    <w:p w:rsidR="00657DA9" w:rsidRPr="00987707" w:rsidRDefault="00657DA9" w:rsidP="00657DA9">
      <w:pPr>
        <w:pStyle w:val="Prrafodelista"/>
        <w:numPr>
          <w:ilvl w:val="0"/>
          <w:numId w:val="1"/>
        </w:numPr>
        <w:shd w:val="clear" w:color="auto" w:fill="FFFFFF"/>
        <w:tabs>
          <w:tab w:val="left" w:pos="284"/>
        </w:tabs>
        <w:spacing w:line="276" w:lineRule="auto"/>
        <w:rPr>
          <w:rFonts w:asciiTheme="minorHAnsi" w:hAnsiTheme="minorHAnsi" w:cstheme="minorHAnsi"/>
          <w:b/>
          <w:bCs/>
          <w:sz w:val="22"/>
          <w:szCs w:val="22"/>
          <w:u w:val="single"/>
          <w:lang w:val="es-ES" w:eastAsia="es-ES"/>
        </w:rPr>
      </w:pPr>
      <w:r w:rsidRPr="00987707">
        <w:rPr>
          <w:rFonts w:asciiTheme="minorHAnsi" w:hAnsiTheme="minorHAnsi" w:cstheme="minorHAnsi"/>
          <w:b/>
          <w:bCs/>
          <w:sz w:val="22"/>
          <w:szCs w:val="22"/>
          <w:u w:val="single"/>
          <w:lang w:val="es-ES" w:eastAsia="es-ES"/>
        </w:rPr>
        <w:t>PROGRAMA DE EJECUCIÓN DE LOS TRABAJOS</w:t>
      </w:r>
    </w:p>
    <w:p w:rsidR="00657DA9" w:rsidRPr="00987707" w:rsidRDefault="00657DA9" w:rsidP="00657DA9">
      <w:pPr>
        <w:pStyle w:val="Prrafodelista"/>
        <w:shd w:val="clear" w:color="auto" w:fill="FFFFFF"/>
        <w:tabs>
          <w:tab w:val="left" w:pos="284"/>
        </w:tabs>
        <w:spacing w:line="276" w:lineRule="auto"/>
        <w:ind w:left="0"/>
        <w:rPr>
          <w:rFonts w:asciiTheme="minorHAnsi" w:hAnsiTheme="minorHAnsi" w:cstheme="minorHAnsi"/>
          <w:bCs/>
          <w:sz w:val="22"/>
          <w:szCs w:val="22"/>
          <w:lang w:val="es-ES" w:eastAsia="es-ES"/>
        </w:rPr>
      </w:pPr>
    </w:p>
    <w:p w:rsidR="00657DA9" w:rsidRPr="00987707" w:rsidRDefault="00657DA9" w:rsidP="00657DA9">
      <w:pPr>
        <w:pStyle w:val="Prrafodelista"/>
        <w:shd w:val="clear" w:color="auto" w:fill="FFFFFF"/>
        <w:tabs>
          <w:tab w:val="left" w:pos="284"/>
        </w:tabs>
        <w:spacing w:line="276" w:lineRule="auto"/>
        <w:ind w:left="0"/>
        <w:rPr>
          <w:rFonts w:asciiTheme="minorHAnsi" w:hAnsiTheme="minorHAnsi" w:cstheme="minorHAnsi"/>
          <w:bCs/>
          <w:sz w:val="22"/>
          <w:szCs w:val="22"/>
          <w:lang w:val="es-ES" w:eastAsia="es-ES"/>
        </w:rPr>
      </w:pPr>
      <w:r w:rsidRPr="00987707">
        <w:rPr>
          <w:rFonts w:asciiTheme="minorHAnsi" w:hAnsiTheme="minorHAnsi" w:cstheme="minorHAnsi"/>
          <w:bCs/>
          <w:sz w:val="22"/>
          <w:szCs w:val="22"/>
          <w:lang w:val="es-ES" w:eastAsia="es-ES"/>
        </w:rPr>
        <w:t>El programa de ejecución de los trabajos es el establecido en la oferta conforme con las condiciones contractuales.</w:t>
      </w:r>
    </w:p>
    <w:p w:rsidR="00657DA9" w:rsidRPr="00987707" w:rsidRDefault="00657DA9" w:rsidP="00657DA9">
      <w:pPr>
        <w:pStyle w:val="Prrafodelista"/>
        <w:shd w:val="clear" w:color="auto" w:fill="FFFFFF"/>
        <w:tabs>
          <w:tab w:val="left" w:pos="284"/>
        </w:tabs>
        <w:spacing w:line="276" w:lineRule="auto"/>
        <w:ind w:left="0"/>
        <w:rPr>
          <w:rFonts w:asciiTheme="minorHAnsi" w:hAnsiTheme="minorHAnsi" w:cstheme="minorHAnsi"/>
          <w:b/>
          <w:bCs/>
          <w:sz w:val="22"/>
          <w:szCs w:val="22"/>
          <w:u w:val="single"/>
          <w:lang w:val="es-ES" w:eastAsia="es-ES"/>
        </w:rPr>
      </w:pPr>
    </w:p>
    <w:p w:rsidR="00657DA9" w:rsidRPr="00987707" w:rsidRDefault="00657DA9" w:rsidP="00657DA9">
      <w:pPr>
        <w:pStyle w:val="Prrafodelista"/>
        <w:numPr>
          <w:ilvl w:val="0"/>
          <w:numId w:val="1"/>
        </w:numPr>
        <w:shd w:val="clear" w:color="auto" w:fill="FFFFFF"/>
        <w:tabs>
          <w:tab w:val="left" w:pos="284"/>
        </w:tabs>
        <w:spacing w:line="276" w:lineRule="auto"/>
        <w:rPr>
          <w:rFonts w:asciiTheme="minorHAnsi" w:hAnsiTheme="minorHAnsi" w:cstheme="minorHAnsi"/>
          <w:b/>
          <w:bCs/>
          <w:sz w:val="22"/>
          <w:szCs w:val="22"/>
          <w:u w:val="single"/>
          <w:lang w:val="es-ES" w:eastAsia="es-ES"/>
        </w:rPr>
      </w:pPr>
      <w:r w:rsidRPr="00987707">
        <w:rPr>
          <w:rFonts w:asciiTheme="minorHAnsi" w:hAnsiTheme="minorHAnsi" w:cstheme="minorHAnsi"/>
          <w:b/>
          <w:bCs/>
          <w:sz w:val="22"/>
          <w:szCs w:val="22"/>
          <w:u w:val="single"/>
          <w:lang w:val="es-ES" w:eastAsia="es-ES"/>
        </w:rPr>
        <w:t>DESCRIPCIÓN DE LAS OBRAS</w:t>
      </w:r>
    </w:p>
    <w:p w:rsidR="00657DA9" w:rsidRPr="00987707" w:rsidRDefault="00657DA9" w:rsidP="00657DA9">
      <w:pPr>
        <w:pStyle w:val="Prrafodelista"/>
        <w:shd w:val="clear" w:color="auto" w:fill="FFFFFF"/>
        <w:tabs>
          <w:tab w:val="left" w:pos="284"/>
        </w:tabs>
        <w:spacing w:line="276" w:lineRule="auto"/>
        <w:ind w:left="0"/>
        <w:rPr>
          <w:rFonts w:asciiTheme="minorHAnsi" w:hAnsiTheme="minorHAnsi" w:cstheme="minorHAnsi"/>
          <w:bCs/>
          <w:sz w:val="22"/>
          <w:szCs w:val="22"/>
          <w:lang w:val="es-ES" w:eastAsia="es-ES"/>
        </w:rPr>
      </w:pPr>
    </w:p>
    <w:p w:rsidR="00657DA9" w:rsidRPr="00987707" w:rsidRDefault="00657DA9" w:rsidP="00657DA9">
      <w:pPr>
        <w:pStyle w:val="Prrafodelista"/>
        <w:shd w:val="clear" w:color="auto" w:fill="FFFFFF"/>
        <w:tabs>
          <w:tab w:val="left" w:pos="284"/>
        </w:tabs>
        <w:spacing w:line="276" w:lineRule="auto"/>
        <w:ind w:left="0"/>
        <w:rPr>
          <w:rFonts w:asciiTheme="minorHAnsi" w:hAnsiTheme="minorHAnsi" w:cstheme="minorHAnsi"/>
          <w:bCs/>
          <w:sz w:val="22"/>
          <w:szCs w:val="22"/>
          <w:lang w:val="es-ES" w:eastAsia="es-ES"/>
        </w:rPr>
      </w:pPr>
      <w:r w:rsidRPr="00987707">
        <w:rPr>
          <w:rFonts w:asciiTheme="minorHAnsi" w:hAnsiTheme="minorHAnsi" w:cstheme="minorHAnsi"/>
          <w:bCs/>
          <w:sz w:val="22"/>
          <w:szCs w:val="22"/>
          <w:lang w:val="es-ES" w:eastAsia="es-ES"/>
        </w:rPr>
        <w:t xml:space="preserve">Las obras serán como se describen a continuación: </w:t>
      </w:r>
      <w:r w:rsidR="00980FBB" w:rsidRPr="00980FBB">
        <w:rPr>
          <w:rFonts w:asciiTheme="minorHAnsi" w:hAnsiTheme="minorHAnsi" w:cstheme="minorHAnsi"/>
          <w:bCs/>
          <w:i/>
          <w:color w:val="FF0000"/>
          <w:sz w:val="22"/>
          <w:szCs w:val="22"/>
          <w:lang w:val="es-ES" w:eastAsia="es-ES"/>
        </w:rPr>
        <w:t>"REFACCIÓN DE UN BLOQUE DE UN AULA TIPO PREESCOLAR CON SS.HH. EN ESCUELA BÁSICA Nº 4.460 "SAN ROQUE GONZÁLEZ DE SANTA CRUZ" DE LA LOCALIDAD DE SAN ROQUE, DISTRITO DE ALTO VERÁ"</w:t>
      </w:r>
    </w:p>
    <w:p w:rsidR="00657DA9" w:rsidRPr="00987707" w:rsidRDefault="00657DA9" w:rsidP="00657DA9">
      <w:pPr>
        <w:pStyle w:val="Prrafodelista"/>
        <w:numPr>
          <w:ilvl w:val="0"/>
          <w:numId w:val="1"/>
        </w:numPr>
        <w:shd w:val="clear" w:color="auto" w:fill="FFFFFF"/>
        <w:tabs>
          <w:tab w:val="left" w:pos="284"/>
        </w:tabs>
        <w:spacing w:line="276" w:lineRule="auto"/>
        <w:rPr>
          <w:rFonts w:asciiTheme="minorHAnsi" w:hAnsiTheme="minorHAnsi" w:cstheme="minorHAnsi"/>
          <w:b/>
          <w:bCs/>
          <w:sz w:val="22"/>
          <w:szCs w:val="22"/>
          <w:u w:val="single"/>
          <w:lang w:val="es-ES" w:eastAsia="es-ES"/>
        </w:rPr>
      </w:pPr>
      <w:r w:rsidRPr="00987707">
        <w:rPr>
          <w:rFonts w:asciiTheme="minorHAnsi" w:hAnsiTheme="minorHAnsi" w:cstheme="minorHAnsi"/>
          <w:b/>
          <w:bCs/>
          <w:sz w:val="22"/>
          <w:szCs w:val="22"/>
          <w:u w:val="single"/>
          <w:lang w:val="es-ES" w:eastAsia="es-ES"/>
        </w:rPr>
        <w:t>PORCENTAJE, NÚMERO Y FECHAS DE ENTREGA DE ANTICIPOS Y AMORTIZACIONES</w:t>
      </w:r>
    </w:p>
    <w:p w:rsidR="00657DA9" w:rsidRPr="00987707" w:rsidRDefault="00657DA9" w:rsidP="00657DA9">
      <w:pPr>
        <w:pStyle w:val="Prrafodelista"/>
        <w:shd w:val="clear" w:color="auto" w:fill="FFFFFF"/>
        <w:tabs>
          <w:tab w:val="left" w:pos="284"/>
        </w:tabs>
        <w:spacing w:line="276" w:lineRule="auto"/>
        <w:ind w:left="0"/>
        <w:rPr>
          <w:rFonts w:asciiTheme="minorHAnsi" w:hAnsiTheme="minorHAnsi" w:cstheme="minorHAnsi"/>
          <w:bCs/>
          <w:sz w:val="22"/>
          <w:szCs w:val="22"/>
          <w:lang w:val="es-ES" w:eastAsia="es-ES"/>
        </w:rPr>
      </w:pPr>
    </w:p>
    <w:p w:rsidR="00657DA9" w:rsidRPr="00987707" w:rsidRDefault="00657DA9" w:rsidP="00657DA9">
      <w:pPr>
        <w:pStyle w:val="Prrafodelista"/>
        <w:shd w:val="clear" w:color="auto" w:fill="FFFFFF"/>
        <w:tabs>
          <w:tab w:val="left" w:pos="284"/>
        </w:tabs>
        <w:spacing w:line="276" w:lineRule="auto"/>
        <w:ind w:left="0"/>
        <w:rPr>
          <w:rFonts w:asciiTheme="minorHAnsi" w:hAnsiTheme="minorHAnsi" w:cstheme="minorHAnsi"/>
          <w:bCs/>
          <w:sz w:val="22"/>
          <w:szCs w:val="22"/>
          <w:lang w:val="es-ES" w:eastAsia="es-ES"/>
        </w:rPr>
      </w:pPr>
      <w:r w:rsidRPr="00987707">
        <w:rPr>
          <w:rFonts w:asciiTheme="minorHAnsi" w:hAnsiTheme="minorHAnsi" w:cstheme="minorHAnsi"/>
          <w:bCs/>
          <w:sz w:val="22"/>
          <w:szCs w:val="22"/>
          <w:lang w:val="es-ES" w:eastAsia="es-ES"/>
        </w:rPr>
        <w:t xml:space="preserve">El porcentaje, número y fechas de entrega de anticipos y amortizaciones son los determinados en las condiciones contractuales. </w:t>
      </w:r>
      <w:r w:rsidR="00980FBB">
        <w:rPr>
          <w:rFonts w:asciiTheme="minorHAnsi" w:hAnsiTheme="minorHAnsi" w:cstheme="minorHAnsi"/>
          <w:bCs/>
          <w:i/>
          <w:color w:val="FF0000"/>
          <w:sz w:val="22"/>
          <w:szCs w:val="22"/>
          <w:lang w:val="es-ES" w:eastAsia="es-ES"/>
        </w:rPr>
        <w:t>20% para la MIPYMES</w:t>
      </w:r>
      <w:bookmarkStart w:id="0" w:name="_GoBack"/>
      <w:bookmarkEnd w:id="0"/>
    </w:p>
    <w:p w:rsidR="00657DA9" w:rsidRPr="00987707" w:rsidRDefault="00657DA9" w:rsidP="00657DA9">
      <w:pPr>
        <w:pStyle w:val="Prrafodelista"/>
        <w:shd w:val="clear" w:color="auto" w:fill="FFFFFF"/>
        <w:tabs>
          <w:tab w:val="left" w:pos="284"/>
        </w:tabs>
        <w:spacing w:line="276" w:lineRule="auto"/>
        <w:ind w:left="0"/>
        <w:rPr>
          <w:rFonts w:asciiTheme="minorHAnsi" w:hAnsiTheme="minorHAnsi" w:cstheme="minorHAnsi"/>
          <w:bCs/>
          <w:sz w:val="22"/>
          <w:szCs w:val="22"/>
          <w:lang w:val="es-ES" w:eastAsia="es-ES"/>
        </w:rPr>
      </w:pPr>
    </w:p>
    <w:p w:rsidR="00657DA9" w:rsidRPr="00987707" w:rsidRDefault="00657DA9" w:rsidP="00657DA9">
      <w:pPr>
        <w:pStyle w:val="Prrafodelista"/>
        <w:numPr>
          <w:ilvl w:val="0"/>
          <w:numId w:val="1"/>
        </w:numPr>
        <w:shd w:val="clear" w:color="auto" w:fill="FFFFFF"/>
        <w:tabs>
          <w:tab w:val="left" w:pos="284"/>
        </w:tabs>
        <w:spacing w:line="276" w:lineRule="auto"/>
        <w:rPr>
          <w:rFonts w:asciiTheme="minorHAnsi" w:hAnsiTheme="minorHAnsi" w:cstheme="minorHAnsi"/>
          <w:b/>
          <w:bCs/>
          <w:sz w:val="22"/>
          <w:szCs w:val="22"/>
          <w:u w:val="single"/>
          <w:lang w:val="es-ES" w:eastAsia="es-ES"/>
        </w:rPr>
      </w:pPr>
      <w:r w:rsidRPr="00987707">
        <w:rPr>
          <w:rFonts w:asciiTheme="minorHAnsi" w:hAnsiTheme="minorHAnsi" w:cstheme="minorHAnsi"/>
          <w:b/>
          <w:bCs/>
          <w:sz w:val="22"/>
          <w:szCs w:val="22"/>
          <w:u w:val="single"/>
          <w:lang w:val="es-ES" w:eastAsia="es-ES"/>
        </w:rPr>
        <w:t>FORMA Y TÉRMINOS PARA GARANTIZAR LOS ANTICIPOS Y EL CUMPLIMIENTO DEL CONTRATO</w:t>
      </w:r>
    </w:p>
    <w:p w:rsidR="00657DA9" w:rsidRPr="00987707" w:rsidRDefault="00657DA9" w:rsidP="00657DA9">
      <w:pPr>
        <w:shd w:val="clear" w:color="auto" w:fill="FFFFFF"/>
        <w:spacing w:after="0"/>
        <w:jc w:val="both"/>
        <w:rPr>
          <w:rFonts w:eastAsia="Times New Roman" w:cstheme="minorHAnsi"/>
          <w:bCs/>
          <w:lang w:eastAsia="es-ES"/>
        </w:rPr>
      </w:pPr>
    </w:p>
    <w:p w:rsidR="00657DA9" w:rsidRPr="00987707" w:rsidRDefault="00657DA9" w:rsidP="00657DA9">
      <w:pPr>
        <w:shd w:val="clear" w:color="auto" w:fill="FFFFFF"/>
        <w:spacing w:after="0"/>
        <w:jc w:val="both"/>
        <w:rPr>
          <w:rFonts w:eastAsia="Times New Roman" w:cstheme="minorHAnsi"/>
          <w:bCs/>
          <w:lang w:eastAsia="es-ES"/>
        </w:rPr>
      </w:pPr>
      <w:r w:rsidRPr="00987707">
        <w:rPr>
          <w:rFonts w:eastAsia="Times New Roman" w:cstheme="minorHAnsi"/>
          <w:bCs/>
          <w:lang w:eastAsia="es-ES"/>
        </w:rPr>
        <w:t xml:space="preserve">La garantía de fiel cumplimiento del contrato se regirá por lo establecido en el pliego de bases y condiciones, la cual se presentará a más tardar dentro de los diez (10) días calendarios siguientes a la firma del contrato. </w:t>
      </w:r>
    </w:p>
    <w:p w:rsidR="00657DA9" w:rsidRPr="00987707" w:rsidRDefault="00657DA9" w:rsidP="00657DA9">
      <w:pPr>
        <w:shd w:val="clear" w:color="auto" w:fill="FFFFFF"/>
        <w:spacing w:after="0"/>
        <w:jc w:val="both"/>
        <w:rPr>
          <w:rFonts w:eastAsia="Times New Roman" w:cstheme="minorHAnsi"/>
          <w:bCs/>
          <w:lang w:eastAsia="es-ES"/>
        </w:rPr>
      </w:pPr>
    </w:p>
    <w:p w:rsidR="00657DA9" w:rsidRPr="00987707" w:rsidRDefault="00657DA9" w:rsidP="00657DA9">
      <w:pPr>
        <w:pStyle w:val="Prrafodelista"/>
        <w:numPr>
          <w:ilvl w:val="0"/>
          <w:numId w:val="1"/>
        </w:numPr>
        <w:shd w:val="clear" w:color="auto" w:fill="FFFFFF"/>
        <w:tabs>
          <w:tab w:val="left" w:pos="426"/>
        </w:tabs>
        <w:spacing w:line="276" w:lineRule="auto"/>
        <w:rPr>
          <w:rFonts w:asciiTheme="minorHAnsi" w:hAnsiTheme="minorHAnsi" w:cstheme="minorHAnsi"/>
          <w:b/>
          <w:bCs/>
          <w:sz w:val="22"/>
          <w:szCs w:val="22"/>
          <w:u w:val="single"/>
          <w:lang w:val="es-ES" w:eastAsia="es-ES"/>
        </w:rPr>
      </w:pPr>
      <w:r w:rsidRPr="00987707">
        <w:rPr>
          <w:rFonts w:asciiTheme="minorHAnsi" w:hAnsiTheme="minorHAnsi" w:cstheme="minorHAnsi"/>
          <w:b/>
          <w:bCs/>
          <w:sz w:val="22"/>
          <w:szCs w:val="22"/>
          <w:u w:val="single"/>
          <w:lang w:val="es-ES" w:eastAsia="es-ES"/>
        </w:rPr>
        <w:t>MULTAS</w:t>
      </w:r>
    </w:p>
    <w:p w:rsidR="00657DA9" w:rsidRPr="00987707" w:rsidRDefault="00657DA9" w:rsidP="00657DA9">
      <w:pPr>
        <w:shd w:val="clear" w:color="auto" w:fill="FFFFFF"/>
        <w:spacing w:after="0"/>
        <w:jc w:val="both"/>
        <w:rPr>
          <w:rFonts w:eastAsia="Times New Roman" w:cstheme="minorHAnsi"/>
          <w:bCs/>
          <w:lang w:eastAsia="es-ES"/>
        </w:rPr>
      </w:pPr>
    </w:p>
    <w:p w:rsidR="00657DA9" w:rsidRPr="00987707" w:rsidRDefault="00657DA9" w:rsidP="00657DA9">
      <w:pPr>
        <w:shd w:val="clear" w:color="auto" w:fill="FFFFFF"/>
        <w:spacing w:after="0"/>
        <w:jc w:val="both"/>
        <w:rPr>
          <w:rFonts w:eastAsia="Times New Roman" w:cstheme="minorHAnsi"/>
          <w:bCs/>
          <w:lang w:eastAsia="es-ES"/>
        </w:rPr>
      </w:pPr>
      <w:r w:rsidRPr="00987707">
        <w:rPr>
          <w:rFonts w:eastAsia="Times New Roman" w:cstheme="minorHAnsi"/>
          <w:bCs/>
          <w:lang w:eastAsia="es-ES"/>
        </w:rPr>
        <w:lastRenderedPageBreak/>
        <w:t xml:space="preserve">Las multas y otras penalidades que rigen en el presente contrato serán aplicadas conforme con lo establecido en el pliego de bases y condiciones. Superado el monto equivalente a la Garantía de Fiel Cumplimiento de Contrato, la contratante podrá aplicar el procedimiento de rescisión de contratos de conformidad </w:t>
      </w:r>
      <w:r w:rsidRPr="00415BF4">
        <w:rPr>
          <w:rFonts w:eastAsia="Times New Roman" w:cstheme="minorHAnsi"/>
          <w:bCs/>
          <w:lang w:eastAsia="es-ES"/>
        </w:rPr>
        <w:t>al Artículo 97 del Decreto N° 9823/23 POR LA CUAL SE REGLAMENTA LA LEY N° 7021/2022 "DE SUMINISTRO Y CONTRATACIONES PÚBLICAS”, caso</w:t>
      </w:r>
      <w:r w:rsidRPr="00987707">
        <w:rPr>
          <w:rFonts w:eastAsia="Times New Roman" w:cstheme="minorHAnsi"/>
          <w:bCs/>
          <w:lang w:eastAsia="es-ES"/>
        </w:rPr>
        <w:t xml:space="preserve"> contrario deberá seguir aplicando el monto de las multas que correspondan.</w:t>
      </w:r>
    </w:p>
    <w:p w:rsidR="00657DA9" w:rsidRPr="00987707" w:rsidRDefault="00657DA9" w:rsidP="00657DA9">
      <w:pPr>
        <w:spacing w:after="0"/>
        <w:jc w:val="both"/>
        <w:rPr>
          <w:rFonts w:eastAsia="Times New Roman" w:cstheme="minorHAnsi"/>
          <w:bCs/>
          <w:lang w:eastAsia="es-ES"/>
        </w:rPr>
      </w:pPr>
      <w:r w:rsidRPr="00987707">
        <w:rPr>
          <w:rFonts w:eastAsia="Times New Roman" w:cstheme="minorHAnsi"/>
          <w:bCs/>
          <w:lang w:eastAsia="es-ES"/>
        </w:rPr>
        <w:t xml:space="preserve">La rescisión del contrato o la aplicación de multas por encima del porcentaje de la Garantía de Cumplimiento del Contrato deberá comunicarse a la DNCP a los fines previstos en el artículo </w:t>
      </w:r>
      <w:r w:rsidRPr="00987707">
        <w:rPr>
          <w:rFonts w:eastAsia="Times New Roman" w:cstheme="minorHAnsi"/>
          <w:color w:val="000000"/>
          <w:lang w:eastAsia="es-PY"/>
        </w:rPr>
        <w:t>144 de la Ley N° 7021/22 de Suministro y Contrataciones Públicas.</w:t>
      </w:r>
    </w:p>
    <w:p w:rsidR="00657DA9" w:rsidRPr="00987707" w:rsidRDefault="00657DA9" w:rsidP="00657DA9">
      <w:pPr>
        <w:spacing w:after="0"/>
        <w:jc w:val="both"/>
        <w:rPr>
          <w:rFonts w:eastAsia="Times New Roman" w:cstheme="minorHAnsi"/>
          <w:bCs/>
          <w:lang w:eastAsia="es-ES"/>
        </w:rPr>
      </w:pPr>
    </w:p>
    <w:p w:rsidR="00657DA9" w:rsidRPr="00987707" w:rsidRDefault="00657DA9" w:rsidP="00657DA9">
      <w:pPr>
        <w:pStyle w:val="Prrafodelista"/>
        <w:numPr>
          <w:ilvl w:val="0"/>
          <w:numId w:val="1"/>
        </w:numPr>
        <w:tabs>
          <w:tab w:val="left" w:pos="284"/>
          <w:tab w:val="left" w:pos="426"/>
        </w:tabs>
        <w:spacing w:line="276" w:lineRule="auto"/>
        <w:rPr>
          <w:rFonts w:asciiTheme="minorHAnsi" w:hAnsiTheme="minorHAnsi" w:cstheme="minorHAnsi"/>
          <w:b/>
          <w:bCs/>
          <w:sz w:val="22"/>
          <w:szCs w:val="22"/>
          <w:u w:val="single"/>
          <w:lang w:val="es-ES" w:eastAsia="es-ES"/>
        </w:rPr>
      </w:pPr>
      <w:r w:rsidRPr="00987707">
        <w:rPr>
          <w:rFonts w:asciiTheme="minorHAnsi" w:hAnsiTheme="minorHAnsi" w:cstheme="minorHAnsi"/>
          <w:b/>
          <w:bCs/>
          <w:sz w:val="22"/>
          <w:szCs w:val="22"/>
          <w:u w:val="single"/>
          <w:lang w:val="es-ES" w:eastAsia="es-ES"/>
        </w:rPr>
        <w:t xml:space="preserve"> CAUSALES Y PROCEDIMIENTO</w:t>
      </w:r>
      <w:r>
        <w:rPr>
          <w:rFonts w:asciiTheme="minorHAnsi" w:hAnsiTheme="minorHAnsi" w:cstheme="minorHAnsi"/>
          <w:b/>
          <w:bCs/>
          <w:sz w:val="22"/>
          <w:szCs w:val="22"/>
          <w:u w:val="single"/>
          <w:lang w:val="es-ES" w:eastAsia="es-ES"/>
        </w:rPr>
        <w:t>S</w:t>
      </w:r>
      <w:r w:rsidRPr="00987707">
        <w:rPr>
          <w:rFonts w:asciiTheme="minorHAnsi" w:hAnsiTheme="minorHAnsi" w:cstheme="minorHAnsi"/>
          <w:b/>
          <w:bCs/>
          <w:sz w:val="22"/>
          <w:szCs w:val="22"/>
          <w:u w:val="single"/>
          <w:lang w:val="es-ES" w:eastAsia="es-ES"/>
        </w:rPr>
        <w:t xml:space="preserve"> PARA SUSPENDER, TERMINAR O RESCINDIR</w:t>
      </w:r>
    </w:p>
    <w:p w:rsidR="00657DA9" w:rsidRPr="00987707" w:rsidRDefault="00657DA9" w:rsidP="00657DA9">
      <w:pPr>
        <w:spacing w:after="0"/>
        <w:jc w:val="both"/>
        <w:rPr>
          <w:rFonts w:eastAsia="Times New Roman" w:cstheme="minorHAnsi"/>
          <w:bCs/>
          <w:lang w:eastAsia="es-ES"/>
        </w:rPr>
      </w:pPr>
    </w:p>
    <w:p w:rsidR="00657DA9" w:rsidRPr="00987707" w:rsidRDefault="00657DA9" w:rsidP="00657DA9">
      <w:pPr>
        <w:spacing w:after="0"/>
        <w:jc w:val="both"/>
        <w:rPr>
          <w:rFonts w:eastAsia="Times New Roman" w:cstheme="minorHAnsi"/>
          <w:bCs/>
          <w:lang w:eastAsia="es-ES"/>
        </w:rPr>
      </w:pPr>
      <w:r w:rsidRPr="00987707">
        <w:rPr>
          <w:rFonts w:eastAsia="Times New Roman" w:cstheme="minorHAnsi"/>
          <w:bCs/>
          <w:lang w:eastAsia="es-ES"/>
        </w:rPr>
        <w:t xml:space="preserve">Las causales y el procedimiento para suspender temporalmente, dar por terminado en forma anticipada o rescindir el contrato, son las establecidas en </w:t>
      </w:r>
      <w:r>
        <w:rPr>
          <w:rFonts w:eastAsia="Times New Roman" w:cstheme="minorHAnsi"/>
          <w:bCs/>
          <w:lang w:eastAsia="es-ES"/>
        </w:rPr>
        <w:t xml:space="preserve">la </w:t>
      </w:r>
      <w:r w:rsidRPr="00131086">
        <w:rPr>
          <w:rFonts w:eastAsia="Times New Roman" w:cstheme="minorHAnsi"/>
          <w:bCs/>
          <w:lang w:eastAsia="es-ES"/>
        </w:rPr>
        <w:t>Ley N° 7021/22</w:t>
      </w:r>
      <w:r w:rsidRPr="00987707">
        <w:rPr>
          <w:rFonts w:eastAsia="Times New Roman" w:cstheme="minorHAnsi"/>
          <w:bCs/>
          <w:lang w:eastAsia="es-ES"/>
        </w:rPr>
        <w:t>, y en las condiciones contractuales del presente pliego de bases y condiciones.</w:t>
      </w:r>
    </w:p>
    <w:p w:rsidR="00657DA9" w:rsidRPr="00987707" w:rsidRDefault="00657DA9" w:rsidP="00657DA9">
      <w:pPr>
        <w:spacing w:after="0"/>
        <w:jc w:val="both"/>
        <w:rPr>
          <w:rFonts w:eastAsia="Times New Roman" w:cstheme="minorHAnsi"/>
          <w:bCs/>
          <w:lang w:eastAsia="es-ES"/>
        </w:rPr>
      </w:pPr>
    </w:p>
    <w:p w:rsidR="00657DA9" w:rsidRPr="00987707" w:rsidRDefault="00657DA9" w:rsidP="00657DA9">
      <w:pPr>
        <w:pStyle w:val="Prrafodelista"/>
        <w:numPr>
          <w:ilvl w:val="0"/>
          <w:numId w:val="1"/>
        </w:numPr>
        <w:tabs>
          <w:tab w:val="left" w:pos="426"/>
        </w:tabs>
        <w:spacing w:line="276" w:lineRule="auto"/>
        <w:rPr>
          <w:rFonts w:asciiTheme="minorHAnsi" w:hAnsiTheme="minorHAnsi" w:cstheme="minorHAnsi"/>
          <w:b/>
          <w:bCs/>
          <w:sz w:val="22"/>
          <w:szCs w:val="22"/>
          <w:u w:val="single"/>
          <w:lang w:val="es-ES" w:eastAsia="es-ES"/>
        </w:rPr>
      </w:pPr>
      <w:r w:rsidRPr="00987707">
        <w:rPr>
          <w:rFonts w:asciiTheme="minorHAnsi" w:hAnsiTheme="minorHAnsi" w:cstheme="minorHAnsi"/>
          <w:b/>
          <w:bCs/>
          <w:sz w:val="22"/>
          <w:szCs w:val="22"/>
          <w:u w:val="single"/>
          <w:lang w:val="es-ES" w:eastAsia="es-ES"/>
        </w:rPr>
        <w:t>SOLUCIÓN DE CONTROVERSIAS</w:t>
      </w:r>
    </w:p>
    <w:p w:rsidR="00657DA9" w:rsidRPr="00987707" w:rsidRDefault="00657DA9" w:rsidP="00657DA9">
      <w:pPr>
        <w:spacing w:after="0"/>
        <w:jc w:val="both"/>
        <w:rPr>
          <w:rFonts w:eastAsia="Times New Roman" w:cstheme="minorHAnsi"/>
          <w:lang w:eastAsia="es-ES"/>
        </w:rPr>
      </w:pPr>
    </w:p>
    <w:p w:rsidR="00657DA9" w:rsidRPr="00987707" w:rsidRDefault="00657DA9" w:rsidP="00657DA9">
      <w:pPr>
        <w:spacing w:after="0"/>
        <w:jc w:val="both"/>
        <w:rPr>
          <w:rFonts w:eastAsia="Times New Roman" w:cstheme="minorHAnsi"/>
          <w:bCs/>
          <w:lang w:eastAsia="es-ES"/>
        </w:rPr>
      </w:pPr>
      <w:r w:rsidRPr="00987707">
        <w:rPr>
          <w:rFonts w:eastAsia="Times New Roman" w:cstheme="minorHAnsi"/>
          <w:lang w:eastAsia="es-ES"/>
        </w:rPr>
        <w:t xml:space="preserve">Cualquier diferencia que surja durante la ejecución del contrato se dirimirá conforme las reglas establecidas en la legislación aplicable y en las </w:t>
      </w:r>
      <w:r w:rsidRPr="00987707">
        <w:rPr>
          <w:rFonts w:eastAsia="Times New Roman" w:cstheme="minorHAnsi"/>
          <w:bCs/>
          <w:lang w:eastAsia="es-ES"/>
        </w:rPr>
        <w:t>condiciones contractuales del presente pliego de bases y condiciones.</w:t>
      </w:r>
    </w:p>
    <w:p w:rsidR="00657DA9" w:rsidRPr="00987707" w:rsidRDefault="00657DA9" w:rsidP="00657DA9">
      <w:pPr>
        <w:spacing w:after="0"/>
        <w:jc w:val="both"/>
        <w:rPr>
          <w:rFonts w:eastAsia="Times New Roman" w:cstheme="minorHAnsi"/>
          <w:lang w:eastAsia="es-ES"/>
        </w:rPr>
      </w:pPr>
    </w:p>
    <w:p w:rsidR="00657DA9" w:rsidRPr="00987707" w:rsidRDefault="00657DA9" w:rsidP="00657DA9">
      <w:pPr>
        <w:pStyle w:val="Prrafodelista"/>
        <w:numPr>
          <w:ilvl w:val="0"/>
          <w:numId w:val="1"/>
        </w:numPr>
        <w:tabs>
          <w:tab w:val="left" w:pos="426"/>
        </w:tabs>
        <w:spacing w:line="276" w:lineRule="auto"/>
        <w:rPr>
          <w:rFonts w:asciiTheme="minorHAnsi" w:hAnsiTheme="minorHAnsi" w:cstheme="minorHAnsi"/>
          <w:b/>
          <w:bCs/>
          <w:sz w:val="22"/>
          <w:szCs w:val="22"/>
          <w:u w:val="single"/>
          <w:lang w:val="es-ES" w:eastAsia="es-ES"/>
        </w:rPr>
      </w:pPr>
      <w:r w:rsidRPr="00987707">
        <w:rPr>
          <w:rFonts w:asciiTheme="minorHAnsi" w:hAnsiTheme="minorHAnsi" w:cstheme="minorHAnsi"/>
          <w:b/>
          <w:bCs/>
          <w:sz w:val="22"/>
          <w:szCs w:val="22"/>
          <w:u w:val="single"/>
          <w:lang w:val="es-ES" w:eastAsia="es-ES"/>
        </w:rPr>
        <w:t>ANULACIÓN DE LA ADJUDICACIÓN</w:t>
      </w:r>
    </w:p>
    <w:p w:rsidR="00657DA9" w:rsidRPr="00987707" w:rsidRDefault="00657DA9" w:rsidP="00657DA9">
      <w:pPr>
        <w:autoSpaceDE w:val="0"/>
        <w:autoSpaceDN w:val="0"/>
        <w:spacing w:after="0"/>
        <w:jc w:val="both"/>
        <w:rPr>
          <w:rFonts w:eastAsia="Times New Roman" w:cstheme="minorHAnsi"/>
          <w:lang w:eastAsia="es-ES"/>
        </w:rPr>
      </w:pPr>
    </w:p>
    <w:p w:rsidR="00657DA9" w:rsidRDefault="00657DA9" w:rsidP="00657DA9">
      <w:pPr>
        <w:autoSpaceDE w:val="0"/>
        <w:autoSpaceDN w:val="0"/>
        <w:spacing w:after="0"/>
        <w:jc w:val="both"/>
        <w:rPr>
          <w:rFonts w:eastAsia="Times New Roman" w:cstheme="minorHAnsi"/>
          <w:lang w:eastAsia="es-ES"/>
        </w:rPr>
      </w:pPr>
      <w:r w:rsidRPr="00987707">
        <w:rPr>
          <w:rFonts w:eastAsia="Times New Roman" w:cstheme="minorHAnsi"/>
          <w:lang w:eastAsia="es-ES"/>
        </w:rPr>
        <w:t>Si la Dirección Nacional de Contrataciones Públicas resolviera anular la adjudicación de la contratación debido a la procedencia de una protesta o investigación instaurada en contra del procedimiento, y si dicha nulidad afectara al contrato ya suscrito entre LAS PARTES, el contrato o la parte del mismo que sea afectado por la nulidad quedará automáticamente sin efecto, de pleno derecho, a partir de la comunicación oficial realizada por la DNCP, debiendo asumir LAS PARTES las responsabilidades y obligaciones derivadas de lo ejecutado del contrato.</w:t>
      </w:r>
    </w:p>
    <w:p w:rsidR="00657DA9" w:rsidRDefault="00657DA9" w:rsidP="00657DA9">
      <w:pPr>
        <w:autoSpaceDE w:val="0"/>
        <w:autoSpaceDN w:val="0"/>
        <w:spacing w:after="0"/>
        <w:jc w:val="both"/>
        <w:rPr>
          <w:rFonts w:eastAsia="Times New Roman" w:cstheme="minorHAnsi"/>
          <w:i/>
          <w:lang w:eastAsia="es-ES"/>
        </w:rPr>
      </w:pPr>
    </w:p>
    <w:p w:rsidR="00657DA9" w:rsidRPr="00987707" w:rsidRDefault="00657DA9" w:rsidP="00657DA9">
      <w:pPr>
        <w:spacing w:after="0"/>
        <w:jc w:val="both"/>
        <w:rPr>
          <w:rFonts w:eastAsia="Times New Roman" w:cstheme="minorHAnsi"/>
          <w:lang w:eastAsia="es-ES"/>
        </w:rPr>
      </w:pPr>
    </w:p>
    <w:p w:rsidR="00657DA9" w:rsidRPr="00987707" w:rsidRDefault="00657DA9" w:rsidP="00657DA9">
      <w:pPr>
        <w:pStyle w:val="Prrafodelista"/>
        <w:numPr>
          <w:ilvl w:val="0"/>
          <w:numId w:val="1"/>
        </w:numPr>
        <w:tabs>
          <w:tab w:val="left" w:pos="426"/>
        </w:tabs>
        <w:spacing w:line="276" w:lineRule="auto"/>
        <w:rPr>
          <w:rFonts w:asciiTheme="minorHAnsi" w:hAnsiTheme="minorHAnsi" w:cstheme="minorHAnsi"/>
          <w:b/>
          <w:bCs/>
          <w:sz w:val="22"/>
          <w:szCs w:val="22"/>
          <w:u w:val="single"/>
          <w:lang w:val="es-ES" w:eastAsia="es-ES"/>
        </w:rPr>
      </w:pPr>
      <w:r>
        <w:rPr>
          <w:rFonts w:asciiTheme="minorHAnsi" w:hAnsiTheme="minorHAnsi" w:cstheme="minorHAnsi"/>
          <w:b/>
          <w:bCs/>
          <w:sz w:val="22"/>
          <w:szCs w:val="22"/>
          <w:u w:val="single"/>
          <w:lang w:val="es-ES" w:eastAsia="es-ES"/>
        </w:rPr>
        <w:t>IDIOMA DEL CONTRATO</w:t>
      </w:r>
    </w:p>
    <w:p w:rsidR="00657DA9" w:rsidRPr="00987707" w:rsidRDefault="00657DA9" w:rsidP="00657DA9">
      <w:pPr>
        <w:autoSpaceDE w:val="0"/>
        <w:autoSpaceDN w:val="0"/>
        <w:spacing w:after="0"/>
        <w:jc w:val="both"/>
        <w:rPr>
          <w:rFonts w:eastAsia="Times New Roman" w:cstheme="minorHAnsi"/>
          <w:lang w:eastAsia="es-ES"/>
        </w:rPr>
      </w:pPr>
    </w:p>
    <w:p w:rsidR="00657DA9" w:rsidRPr="00131086" w:rsidRDefault="00657DA9" w:rsidP="00657DA9">
      <w:pPr>
        <w:autoSpaceDE w:val="0"/>
        <w:autoSpaceDN w:val="0"/>
        <w:spacing w:after="0"/>
        <w:jc w:val="both"/>
        <w:rPr>
          <w:rFonts w:eastAsia="Times New Roman" w:cstheme="minorHAnsi"/>
          <w:lang w:eastAsia="es-ES"/>
        </w:rPr>
      </w:pPr>
      <w:r w:rsidRPr="00131086">
        <w:rPr>
          <w:rFonts w:eastAsia="Times New Roman" w:cstheme="minorHAnsi"/>
          <w:lang w:eastAsia="es-ES"/>
        </w:rPr>
        <w:t>El contrato, así como toda la correspondencia y documentos relativos al contrato, deberán ser escritos en idioma castellano. Los documentos de sustento y material impreso que formen parte del contrato, pueden estar redactados en otro idioma siempre que estén acompañados de una traducción realizada por traductor matriculado en la República del Paraguay, en sus partes pertinentes al idioma castellano y, en tal caso, dicha traducción prevalecerá para efectos de interpretación del contrato.</w:t>
      </w:r>
    </w:p>
    <w:p w:rsidR="00657DA9" w:rsidRPr="00131086" w:rsidRDefault="00657DA9" w:rsidP="00657DA9">
      <w:pPr>
        <w:autoSpaceDE w:val="0"/>
        <w:autoSpaceDN w:val="0"/>
        <w:spacing w:after="0"/>
        <w:jc w:val="both"/>
        <w:rPr>
          <w:rFonts w:eastAsia="Times New Roman" w:cstheme="minorHAnsi"/>
          <w:lang w:eastAsia="es-ES"/>
        </w:rPr>
      </w:pPr>
      <w:r w:rsidRPr="00131086">
        <w:rPr>
          <w:rFonts w:eastAsia="Times New Roman" w:cstheme="minorHAnsi"/>
          <w:lang w:eastAsia="es-ES"/>
        </w:rPr>
        <w:t>El proveedor correrá con todos los costos relativos a las traducciones, así como todos los riesgos derivados de la exactitud de dicha traducción.</w:t>
      </w:r>
    </w:p>
    <w:p w:rsidR="00657DA9" w:rsidRDefault="00657DA9" w:rsidP="00657DA9">
      <w:pPr>
        <w:autoSpaceDE w:val="0"/>
        <w:autoSpaceDN w:val="0"/>
        <w:spacing w:after="0"/>
        <w:jc w:val="both"/>
        <w:rPr>
          <w:rFonts w:eastAsia="Times New Roman" w:cstheme="minorHAnsi"/>
          <w:lang w:eastAsia="es-ES"/>
        </w:rPr>
      </w:pPr>
      <w:r w:rsidRPr="00131086">
        <w:rPr>
          <w:rFonts w:eastAsia="Times New Roman" w:cstheme="minorHAnsi"/>
          <w:lang w:eastAsia="es-ES"/>
        </w:rPr>
        <w:t>En el mismo plazo indicado en el párrafo anterior, se deberá remitir a la convocante la actualización de la mencionada declaración jurada, una vez finalizada la ejecución del presente contrato.</w:t>
      </w:r>
    </w:p>
    <w:p w:rsidR="00657DA9" w:rsidRDefault="00657DA9" w:rsidP="00657DA9">
      <w:pPr>
        <w:autoSpaceDE w:val="0"/>
        <w:autoSpaceDN w:val="0"/>
        <w:spacing w:after="0"/>
        <w:jc w:val="both"/>
        <w:rPr>
          <w:rFonts w:eastAsia="Times New Roman" w:cstheme="minorHAnsi"/>
          <w:lang w:eastAsia="es-ES"/>
        </w:rPr>
      </w:pPr>
    </w:p>
    <w:p w:rsidR="00657DA9" w:rsidRPr="00987707" w:rsidRDefault="00657DA9" w:rsidP="00657DA9">
      <w:pPr>
        <w:pStyle w:val="Prrafodelista"/>
        <w:numPr>
          <w:ilvl w:val="0"/>
          <w:numId w:val="1"/>
        </w:numPr>
        <w:tabs>
          <w:tab w:val="left" w:pos="426"/>
        </w:tabs>
        <w:spacing w:line="276" w:lineRule="auto"/>
        <w:rPr>
          <w:rFonts w:asciiTheme="minorHAnsi" w:hAnsiTheme="minorHAnsi" w:cstheme="minorHAnsi"/>
          <w:b/>
          <w:bCs/>
          <w:sz w:val="22"/>
          <w:szCs w:val="22"/>
          <w:u w:val="single"/>
          <w:lang w:val="es-ES" w:eastAsia="es-ES"/>
        </w:rPr>
      </w:pPr>
      <w:r>
        <w:rPr>
          <w:rFonts w:asciiTheme="minorHAnsi" w:hAnsiTheme="minorHAnsi" w:cstheme="minorHAnsi"/>
          <w:b/>
          <w:bCs/>
          <w:sz w:val="22"/>
          <w:szCs w:val="22"/>
          <w:u w:val="single"/>
          <w:lang w:val="es-ES" w:eastAsia="es-ES"/>
        </w:rPr>
        <w:t>SUSCRIPCIÓN</w:t>
      </w:r>
    </w:p>
    <w:p w:rsidR="00657DA9" w:rsidRPr="00987707" w:rsidRDefault="00657DA9" w:rsidP="00657DA9">
      <w:pPr>
        <w:numPr>
          <w:ilvl w:val="12"/>
          <w:numId w:val="0"/>
        </w:numPr>
        <w:tabs>
          <w:tab w:val="left" w:pos="708"/>
          <w:tab w:val="left" w:pos="1843"/>
        </w:tabs>
        <w:suppressAutoHyphens/>
        <w:spacing w:after="0"/>
        <w:jc w:val="both"/>
        <w:rPr>
          <w:rFonts w:eastAsia="Times New Roman" w:cstheme="minorHAnsi"/>
        </w:rPr>
      </w:pPr>
    </w:p>
    <w:p w:rsidR="00657DA9" w:rsidRPr="00987707" w:rsidRDefault="00657DA9" w:rsidP="00657DA9">
      <w:pPr>
        <w:numPr>
          <w:ilvl w:val="12"/>
          <w:numId w:val="0"/>
        </w:numPr>
        <w:tabs>
          <w:tab w:val="left" w:pos="708"/>
          <w:tab w:val="left" w:pos="1843"/>
        </w:tabs>
        <w:suppressAutoHyphens/>
        <w:spacing w:after="0"/>
        <w:jc w:val="both"/>
        <w:rPr>
          <w:rFonts w:eastAsia="Times New Roman" w:cstheme="minorHAnsi"/>
        </w:rPr>
      </w:pPr>
      <w:r w:rsidRPr="00987707">
        <w:rPr>
          <w:rFonts w:eastAsia="Times New Roman" w:cstheme="minorHAnsi"/>
        </w:rPr>
        <w:lastRenderedPageBreak/>
        <w:t xml:space="preserve">EN TESTIMONIO de conformidad se suscriben 2 (dos) ejemplares de un mismo tenor y a un solo efecto en la ciudad de ___________________ República del Paraguay al día </w:t>
      </w:r>
      <w:r w:rsidRPr="00987707">
        <w:rPr>
          <w:rFonts w:eastAsia="Times New Roman" w:cstheme="minorHAnsi"/>
          <w:i/>
        </w:rPr>
        <w:t>[___________]</w:t>
      </w:r>
      <w:r w:rsidRPr="00987707">
        <w:rPr>
          <w:rFonts w:eastAsia="Times New Roman" w:cstheme="minorHAnsi"/>
        </w:rPr>
        <w:t xml:space="preserve"> mes </w:t>
      </w:r>
      <w:r w:rsidRPr="00987707">
        <w:rPr>
          <w:rFonts w:eastAsia="Times New Roman" w:cstheme="minorHAnsi"/>
          <w:i/>
        </w:rPr>
        <w:t>[___________]</w:t>
      </w:r>
      <w:r w:rsidRPr="00987707">
        <w:rPr>
          <w:rFonts w:eastAsia="Times New Roman" w:cstheme="minorHAnsi"/>
        </w:rPr>
        <w:t xml:space="preserve"> y año </w:t>
      </w:r>
      <w:r w:rsidRPr="00987707">
        <w:rPr>
          <w:rFonts w:eastAsia="Times New Roman" w:cstheme="minorHAnsi"/>
          <w:i/>
        </w:rPr>
        <w:t>[_____________]</w:t>
      </w:r>
      <w:r w:rsidRPr="00987707">
        <w:rPr>
          <w:rFonts w:eastAsia="Times New Roman" w:cstheme="minorHAnsi"/>
        </w:rPr>
        <w:t>.</w:t>
      </w:r>
    </w:p>
    <w:p w:rsidR="00657DA9" w:rsidRPr="00987707" w:rsidRDefault="00657DA9" w:rsidP="00657DA9">
      <w:pPr>
        <w:numPr>
          <w:ilvl w:val="12"/>
          <w:numId w:val="0"/>
        </w:numPr>
        <w:tabs>
          <w:tab w:val="left" w:leader="underscore" w:pos="7200"/>
        </w:tabs>
        <w:suppressAutoHyphens/>
        <w:spacing w:after="0"/>
        <w:jc w:val="both"/>
        <w:rPr>
          <w:rFonts w:eastAsia="Times New Roman" w:cstheme="minorHAnsi"/>
          <w:lang w:eastAsia="es-ES"/>
        </w:rPr>
      </w:pPr>
    </w:p>
    <w:p w:rsidR="00657DA9" w:rsidRPr="00987707" w:rsidRDefault="00657DA9" w:rsidP="00657DA9">
      <w:pPr>
        <w:numPr>
          <w:ilvl w:val="12"/>
          <w:numId w:val="0"/>
        </w:numPr>
        <w:tabs>
          <w:tab w:val="left" w:leader="underscore" w:pos="7200"/>
        </w:tabs>
        <w:suppressAutoHyphens/>
        <w:spacing w:after="0"/>
        <w:jc w:val="both"/>
        <w:rPr>
          <w:rFonts w:eastAsia="Times New Roman" w:cstheme="minorHAnsi"/>
          <w:lang w:eastAsia="es-ES"/>
        </w:rPr>
      </w:pPr>
      <w:r w:rsidRPr="00987707">
        <w:rPr>
          <w:rFonts w:eastAsia="Times New Roman" w:cstheme="minorHAnsi"/>
          <w:lang w:eastAsia="es-ES"/>
        </w:rPr>
        <w:t xml:space="preserve">Firmado por: </w:t>
      </w:r>
      <w:r w:rsidRPr="00987707">
        <w:rPr>
          <w:rFonts w:eastAsia="Times New Roman" w:cstheme="minorHAnsi"/>
          <w:i/>
          <w:iCs/>
          <w:lang w:eastAsia="es-ES"/>
        </w:rPr>
        <w:t>__________________________________</w:t>
      </w:r>
      <w:r w:rsidRPr="00987707">
        <w:rPr>
          <w:rFonts w:eastAsia="Times New Roman" w:cstheme="minorHAnsi"/>
          <w:lang w:eastAsia="es-ES"/>
        </w:rPr>
        <w:t xml:space="preserve"> en nombre de la Contratante.</w:t>
      </w:r>
    </w:p>
    <w:p w:rsidR="00657DA9" w:rsidRPr="00987707" w:rsidRDefault="00657DA9" w:rsidP="00657DA9">
      <w:pPr>
        <w:numPr>
          <w:ilvl w:val="12"/>
          <w:numId w:val="0"/>
        </w:numPr>
        <w:tabs>
          <w:tab w:val="left" w:leader="underscore" w:pos="7200"/>
        </w:tabs>
        <w:suppressAutoHyphens/>
        <w:spacing w:after="0"/>
        <w:jc w:val="both"/>
        <w:rPr>
          <w:rFonts w:eastAsia="Times New Roman" w:cstheme="minorHAnsi"/>
          <w:lang w:eastAsia="es-ES"/>
        </w:rPr>
      </w:pPr>
      <w:r w:rsidRPr="00987707">
        <w:rPr>
          <w:rFonts w:eastAsia="Times New Roman" w:cstheme="minorHAnsi"/>
          <w:lang w:eastAsia="es-ES"/>
        </w:rPr>
        <w:t xml:space="preserve">Firmado por: </w:t>
      </w:r>
      <w:r w:rsidRPr="00987707">
        <w:rPr>
          <w:rFonts w:eastAsia="Times New Roman" w:cstheme="minorHAnsi"/>
          <w:i/>
          <w:iCs/>
          <w:lang w:eastAsia="es-ES"/>
        </w:rPr>
        <w:t xml:space="preserve">__________________________________ </w:t>
      </w:r>
      <w:r w:rsidRPr="00987707">
        <w:rPr>
          <w:rFonts w:eastAsia="Times New Roman" w:cstheme="minorHAnsi"/>
          <w:lang w:eastAsia="es-ES"/>
        </w:rPr>
        <w:t>en nombre del Proveedor.</w:t>
      </w:r>
    </w:p>
    <w:p w:rsidR="00657DA9" w:rsidRDefault="00657DA9" w:rsidP="00657DA9">
      <w:pPr>
        <w:tabs>
          <w:tab w:val="left" w:pos="3722"/>
        </w:tabs>
        <w:jc w:val="both"/>
        <w:rPr>
          <w:rFonts w:cstheme="minorHAnsi"/>
        </w:rPr>
      </w:pPr>
    </w:p>
    <w:p w:rsidR="00657DA9" w:rsidRDefault="00657DA9" w:rsidP="00657DA9">
      <w:pPr>
        <w:tabs>
          <w:tab w:val="left" w:pos="3722"/>
        </w:tabs>
        <w:jc w:val="both"/>
        <w:rPr>
          <w:rFonts w:cstheme="minorHAnsi"/>
        </w:rPr>
      </w:pPr>
    </w:p>
    <w:p w:rsidR="00657DA9" w:rsidRDefault="00657DA9" w:rsidP="00657DA9">
      <w:pPr>
        <w:tabs>
          <w:tab w:val="left" w:pos="3722"/>
        </w:tabs>
        <w:jc w:val="both"/>
        <w:rPr>
          <w:rFonts w:cstheme="minorHAnsi"/>
        </w:rPr>
      </w:pPr>
    </w:p>
    <w:p w:rsidR="00924748" w:rsidRDefault="00980FBB"/>
    <w:sectPr w:rsidR="00924748">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1902851"/>
    <w:multiLevelType w:val="hybridMultilevel"/>
    <w:tmpl w:val="E750779A"/>
    <w:lvl w:ilvl="0" w:tplc="BFCA61E0">
      <w:start w:val="1"/>
      <w:numFmt w:val="decimal"/>
      <w:lvlText w:val="%1."/>
      <w:lvlJc w:val="left"/>
      <w:pPr>
        <w:ind w:left="1440" w:hanging="360"/>
      </w:pPr>
      <w:rPr>
        <w:rFonts w:hint="default"/>
        <w:b/>
        <w:sz w:val="22"/>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517F3354"/>
    <w:multiLevelType w:val="hybridMultilevel"/>
    <w:tmpl w:val="B090089A"/>
    <w:lvl w:ilvl="0" w:tplc="3C0A0017">
      <w:start w:val="1"/>
      <w:numFmt w:val="lowerLetter"/>
      <w:lvlText w:val="%1)"/>
      <w:lvlJc w:val="left"/>
      <w:pPr>
        <w:ind w:left="720" w:hanging="360"/>
      </w:pPr>
    </w:lvl>
    <w:lvl w:ilvl="1" w:tplc="A094FF94">
      <w:start w:val="1"/>
      <w:numFmt w:val="decimal"/>
      <w:lvlText w:val="%2)"/>
      <w:lvlJc w:val="left"/>
      <w:pPr>
        <w:ind w:left="1440" w:hanging="360"/>
      </w:pPr>
      <w:rPr>
        <w:rFonts w:hint="default"/>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7DA9"/>
    <w:rsid w:val="004E71AA"/>
    <w:rsid w:val="00657DA9"/>
    <w:rsid w:val="00980FBB"/>
    <w:rsid w:val="00D516D1"/>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69DF5D"/>
  <w15:chartTrackingRefBased/>
  <w15:docId w15:val="{BE5F41DB-3840-403A-A27C-7A117E3680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57DA9"/>
    <w:rPr>
      <w:lang w:val="es-ES"/>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link w:val="PrrafodelistaCar"/>
    <w:uiPriority w:val="34"/>
    <w:qFormat/>
    <w:rsid w:val="00657DA9"/>
    <w:pPr>
      <w:widowControl w:val="0"/>
      <w:adjustRightInd w:val="0"/>
      <w:spacing w:after="0" w:line="360" w:lineRule="atLeast"/>
      <w:ind w:left="708"/>
      <w:jc w:val="both"/>
      <w:textAlignment w:val="baseline"/>
    </w:pPr>
    <w:rPr>
      <w:rFonts w:ascii="Times New Roman" w:eastAsia="Times New Roman" w:hAnsi="Times New Roman" w:cs="Times New Roman"/>
      <w:sz w:val="24"/>
      <w:szCs w:val="24"/>
      <w:lang w:val="es-ES_tradnl"/>
    </w:rPr>
  </w:style>
  <w:style w:type="character" w:customStyle="1" w:styleId="PrrafodelistaCar">
    <w:name w:val="Párrafo de lista Car"/>
    <w:link w:val="Prrafodelista"/>
    <w:uiPriority w:val="34"/>
    <w:rsid w:val="00657DA9"/>
    <w:rPr>
      <w:rFonts w:ascii="Times New Roman" w:eastAsia="Times New Roman" w:hAnsi="Times New Roman" w:cs="Times New Roman"/>
      <w:sz w:val="24"/>
      <w:szCs w:val="24"/>
      <w:lang w:val="es-ES_tradnl"/>
    </w:rPr>
  </w:style>
  <w:style w:type="table" w:styleId="Tablaconcuadrcula">
    <w:name w:val="Table Grid"/>
    <w:basedOn w:val="Tablanormal"/>
    <w:uiPriority w:val="39"/>
    <w:rsid w:val="00980FB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44457822">
      <w:bodyDiv w:val="1"/>
      <w:marLeft w:val="0"/>
      <w:marRight w:val="0"/>
      <w:marTop w:val="0"/>
      <w:marBottom w:val="0"/>
      <w:divBdr>
        <w:top w:val="none" w:sz="0" w:space="0" w:color="auto"/>
        <w:left w:val="none" w:sz="0" w:space="0" w:color="auto"/>
        <w:bottom w:val="none" w:sz="0" w:space="0" w:color="auto"/>
        <w:right w:val="none" w:sz="0" w:space="0" w:color="auto"/>
      </w:divBdr>
    </w:div>
    <w:div w:id="1783332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5</Pages>
  <Words>1516</Words>
  <Characters>8342</Characters>
  <Application>Microsoft Office Word</Application>
  <DocSecurity>0</DocSecurity>
  <Lines>69</Lines>
  <Paragraphs>19</Paragraphs>
  <ScaleCrop>false</ScaleCrop>
  <Company>Dirección Nacional de Contrataciones Públicas</Company>
  <LinksUpToDate>false</LinksUpToDate>
  <CharactersWithSpaces>9839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 Agusto Lima Gómez</dc:creator>
  <cp:keywords/>
  <dc:description/>
  <cp:lastModifiedBy>hp</cp:lastModifiedBy>
  <cp:revision>2</cp:revision>
  <dcterms:created xsi:type="dcterms:W3CDTF">2024-01-12T13:24:00Z</dcterms:created>
  <dcterms:modified xsi:type="dcterms:W3CDTF">2024-07-24T12:16:00Z</dcterms:modified>
</cp:coreProperties>
</file>